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C18" w:rsidRDefault="00645E46">
      <w:pPr>
        <w:ind w:right="450"/>
        <w:rPr>
          <w:rFonts w:ascii="Arial" w:hAnsi="Arial" w:cs="Arial"/>
          <w:b/>
          <w:bCs/>
          <w:i/>
          <w:iCs/>
          <w:sz w:val="32"/>
          <w:szCs w:val="32"/>
        </w:rPr>
      </w:pPr>
      <w:r w:rsidRPr="00645E46">
        <w:rPr>
          <w:rFonts w:ascii="Arial" w:hAnsi="Arial" w:cs="Arial"/>
          <w:b/>
          <w:bCs/>
          <w:i/>
          <w:i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49.25pt">
            <v:imagedata r:id="rId5" o:title="TACIFF color vert"/>
          </v:shape>
        </w:pict>
      </w:r>
    </w:p>
    <w:p w:rsidR="00014C18" w:rsidRDefault="00014C18" w:rsidP="003762F9">
      <w:pPr>
        <w:pStyle w:val="Heading8"/>
        <w:jc w:val="left"/>
        <w:rPr>
          <w:sz w:val="40"/>
        </w:rPr>
      </w:pPr>
    </w:p>
    <w:p w:rsidR="00014C18" w:rsidRPr="003762F9" w:rsidRDefault="00014C18">
      <w:pPr>
        <w:pStyle w:val="Heading8"/>
        <w:ind w:left="-720"/>
        <w:rPr>
          <w:sz w:val="40"/>
          <w:szCs w:val="40"/>
        </w:rPr>
      </w:pPr>
      <w:r w:rsidRPr="003762F9">
        <w:rPr>
          <w:sz w:val="40"/>
          <w:szCs w:val="40"/>
        </w:rPr>
        <w:t>The Archaeology Channel</w:t>
      </w:r>
    </w:p>
    <w:p w:rsidR="00014C18" w:rsidRPr="003762F9" w:rsidRDefault="00A4442C">
      <w:pPr>
        <w:pStyle w:val="BodyTextIndent2"/>
        <w:ind w:left="-630"/>
        <w:rPr>
          <w:szCs w:val="40"/>
        </w:rPr>
      </w:pPr>
      <w:r w:rsidRPr="003762F9">
        <w:rPr>
          <w:szCs w:val="40"/>
        </w:rPr>
        <w:t>Conference on Cultural Heritage Film</w:t>
      </w:r>
    </w:p>
    <w:p w:rsidR="001C26D0" w:rsidRDefault="00C42A58">
      <w:pPr>
        <w:pStyle w:val="Heading7"/>
        <w:ind w:left="-720"/>
        <w:rPr>
          <w:sz w:val="40"/>
          <w:szCs w:val="40"/>
        </w:rPr>
      </w:pPr>
      <w:r>
        <w:rPr>
          <w:sz w:val="40"/>
          <w:szCs w:val="40"/>
        </w:rPr>
        <w:t xml:space="preserve"> </w:t>
      </w:r>
      <w:r w:rsidR="00A5486D">
        <w:rPr>
          <w:sz w:val="40"/>
          <w:szCs w:val="40"/>
        </w:rPr>
        <w:t>University of Oregon Baker Downtown Center</w:t>
      </w:r>
    </w:p>
    <w:p w:rsidR="00014C18" w:rsidRPr="003762F9" w:rsidRDefault="00014C18">
      <w:pPr>
        <w:pStyle w:val="Heading7"/>
        <w:ind w:left="-720"/>
        <w:rPr>
          <w:sz w:val="40"/>
          <w:szCs w:val="40"/>
        </w:rPr>
      </w:pPr>
      <w:smartTag w:uri="urn:schemas-microsoft-com:office:smarttags" w:element="place">
        <w:smartTag w:uri="urn:schemas-microsoft-com:office:smarttags" w:element="City">
          <w:r w:rsidRPr="003762F9">
            <w:rPr>
              <w:sz w:val="40"/>
              <w:szCs w:val="40"/>
            </w:rPr>
            <w:t>Eugene</w:t>
          </w:r>
        </w:smartTag>
        <w:r w:rsidRPr="003762F9">
          <w:rPr>
            <w:sz w:val="40"/>
            <w:szCs w:val="40"/>
          </w:rPr>
          <w:t xml:space="preserve">, </w:t>
        </w:r>
        <w:smartTag w:uri="urn:schemas-microsoft-com:office:smarttags" w:element="State">
          <w:r w:rsidRPr="003762F9">
            <w:rPr>
              <w:sz w:val="40"/>
              <w:szCs w:val="40"/>
            </w:rPr>
            <w:t>Oregon</w:t>
          </w:r>
        </w:smartTag>
        <w:r w:rsidRPr="003762F9">
          <w:rPr>
            <w:sz w:val="40"/>
            <w:szCs w:val="40"/>
          </w:rPr>
          <w:t xml:space="preserve">, </w:t>
        </w:r>
        <w:smartTag w:uri="urn:schemas-microsoft-com:office:smarttags" w:element="country-region">
          <w:r w:rsidRPr="003762F9">
            <w:rPr>
              <w:sz w:val="40"/>
              <w:szCs w:val="40"/>
            </w:rPr>
            <w:t>USA</w:t>
          </w:r>
        </w:smartTag>
      </w:smartTag>
    </w:p>
    <w:p w:rsidR="00014C18" w:rsidRPr="00A4442C" w:rsidRDefault="006328DD" w:rsidP="00A4442C">
      <w:pPr>
        <w:keepLines/>
        <w:spacing w:line="480" w:lineRule="atLeast"/>
        <w:ind w:left="-720"/>
        <w:jc w:val="center"/>
        <w:rPr>
          <w:sz w:val="48"/>
          <w:szCs w:val="32"/>
        </w:rPr>
        <w:sectPr w:rsidR="00014C18" w:rsidRPr="00A4442C">
          <w:footnotePr>
            <w:numRestart w:val="eachSect"/>
          </w:footnotePr>
          <w:endnotePr>
            <w:numFmt w:val="decimal"/>
          </w:endnotePr>
          <w:type w:val="continuous"/>
          <w:pgSz w:w="12240" w:h="15840"/>
          <w:pgMar w:top="720" w:right="1080" w:bottom="864" w:left="1080" w:header="720" w:footer="720" w:gutter="0"/>
          <w:cols w:num="2" w:space="720" w:equalWidth="0">
            <w:col w:w="1710" w:space="540"/>
            <w:col w:w="7830"/>
          </w:cols>
        </w:sectPr>
      </w:pPr>
      <w:r>
        <w:rPr>
          <w:sz w:val="40"/>
          <w:szCs w:val="40"/>
        </w:rPr>
        <w:t>1</w:t>
      </w:r>
      <w:r w:rsidR="00893C2D">
        <w:rPr>
          <w:sz w:val="40"/>
          <w:szCs w:val="40"/>
        </w:rPr>
        <w:t>8-19</w:t>
      </w:r>
      <w:r w:rsidR="0053341B" w:rsidRPr="003762F9">
        <w:rPr>
          <w:sz w:val="40"/>
          <w:szCs w:val="40"/>
        </w:rPr>
        <w:t xml:space="preserve"> </w:t>
      </w:r>
      <w:r w:rsidR="00014C18" w:rsidRPr="003762F9">
        <w:rPr>
          <w:sz w:val="40"/>
          <w:szCs w:val="40"/>
        </w:rPr>
        <w:t>May 20</w:t>
      </w:r>
      <w:r w:rsidR="00814EB5" w:rsidRPr="003762F9">
        <w:rPr>
          <w:sz w:val="40"/>
          <w:szCs w:val="40"/>
        </w:rPr>
        <w:t>1</w:t>
      </w:r>
      <w:r w:rsidR="00893C2D">
        <w:rPr>
          <w:sz w:val="40"/>
          <w:szCs w:val="40"/>
        </w:rPr>
        <w:t>5</w:t>
      </w:r>
    </w:p>
    <w:p w:rsidR="00A4442C" w:rsidRPr="00A4442C" w:rsidRDefault="00A4442C" w:rsidP="00A4442C">
      <w:pPr>
        <w:keepLines/>
        <w:spacing w:line="480" w:lineRule="atLeast"/>
        <w:jc w:val="center"/>
        <w:rPr>
          <w:sz w:val="32"/>
          <w:szCs w:val="32"/>
        </w:rPr>
      </w:pPr>
      <w:r>
        <w:rPr>
          <w:sz w:val="32"/>
          <w:szCs w:val="32"/>
        </w:rPr>
        <w:lastRenderedPageBreak/>
        <w:t>CALL FOR</w:t>
      </w:r>
      <w:r w:rsidRPr="00A4442C">
        <w:rPr>
          <w:sz w:val="32"/>
          <w:szCs w:val="32"/>
        </w:rPr>
        <w:t xml:space="preserve"> </w:t>
      </w:r>
      <w:r>
        <w:rPr>
          <w:sz w:val="32"/>
          <w:szCs w:val="32"/>
        </w:rPr>
        <w:t>PAPERS</w:t>
      </w:r>
      <w:r w:rsidR="00014C18" w:rsidRPr="00A4442C">
        <w:rPr>
          <w:sz w:val="32"/>
          <w:szCs w:val="32"/>
        </w:rPr>
        <w:t xml:space="preserve"> and </w:t>
      </w:r>
      <w:r w:rsidR="0028774A">
        <w:rPr>
          <w:sz w:val="32"/>
          <w:szCs w:val="32"/>
        </w:rPr>
        <w:t>REGISTRATION</w:t>
      </w:r>
      <w:r w:rsidR="00014C18" w:rsidRPr="00A4442C">
        <w:rPr>
          <w:sz w:val="32"/>
          <w:szCs w:val="32"/>
        </w:rPr>
        <w:t xml:space="preserve"> F</w:t>
      </w:r>
      <w:r w:rsidR="00014C18" w:rsidRPr="00A4442C">
        <w:rPr>
          <w:sz w:val="30"/>
          <w:szCs w:val="30"/>
        </w:rPr>
        <w:t>ORM</w:t>
      </w:r>
    </w:p>
    <w:p w:rsidR="00415465" w:rsidRDefault="00014C18" w:rsidP="00415465">
      <w:pPr>
        <w:keepLines/>
        <w:spacing w:line="480" w:lineRule="atLeast"/>
        <w:ind w:left="-540"/>
        <w:rPr>
          <w:sz w:val="32"/>
          <w:szCs w:val="32"/>
        </w:rPr>
      </w:pPr>
      <w:r w:rsidRPr="00A4442C">
        <w:rPr>
          <w:rFonts w:ascii="Courier New" w:hAnsi="Courier New" w:cs="Courier New"/>
          <w:sz w:val="24"/>
          <w:szCs w:val="24"/>
          <w:u w:val="single"/>
        </w:rPr>
        <w:t xml:space="preserve">ABOUT THE </w:t>
      </w:r>
      <w:r w:rsidR="00FD0E49">
        <w:rPr>
          <w:rFonts w:ascii="Courier New" w:hAnsi="Courier New" w:cs="Courier New"/>
          <w:sz w:val="24"/>
          <w:szCs w:val="24"/>
          <w:u w:val="single"/>
        </w:rPr>
        <w:t>CONFERENCE</w:t>
      </w:r>
      <w:r w:rsidRPr="00A4442C">
        <w:rPr>
          <w:rFonts w:ascii="Courier New" w:hAnsi="Courier New" w:cs="Courier New"/>
          <w:sz w:val="24"/>
          <w:szCs w:val="24"/>
          <w:u w:val="single"/>
        </w:rPr>
        <w:t xml:space="preserve"> </w:t>
      </w:r>
    </w:p>
    <w:p w:rsidR="00415465" w:rsidRDefault="00645E46" w:rsidP="00415465">
      <w:pPr>
        <w:keepLines/>
        <w:ind w:left="-540"/>
        <w:rPr>
          <w:sz w:val="32"/>
          <w:szCs w:val="32"/>
        </w:rPr>
      </w:pPr>
      <w:r>
        <w:rPr>
          <w:sz w:val="24"/>
          <w:szCs w:val="24"/>
          <w:lang w:val="en-CA"/>
        </w:rPr>
        <w:fldChar w:fldCharType="begin"/>
      </w:r>
      <w:r w:rsidR="00415465">
        <w:rPr>
          <w:sz w:val="24"/>
          <w:szCs w:val="24"/>
          <w:lang w:val="en-CA"/>
        </w:rPr>
        <w:instrText xml:space="preserve"> SEQ CHAPTER \h \r 1</w:instrText>
      </w:r>
      <w:r>
        <w:rPr>
          <w:sz w:val="24"/>
          <w:szCs w:val="24"/>
          <w:lang w:val="en-CA"/>
        </w:rPr>
        <w:fldChar w:fldCharType="end"/>
      </w:r>
      <w:r w:rsidR="003C79EA">
        <w:rPr>
          <w:sz w:val="24"/>
          <w:szCs w:val="24"/>
        </w:rPr>
        <w:t xml:space="preserve">In conjunction with our </w:t>
      </w:r>
      <w:r w:rsidR="00111B8E">
        <w:rPr>
          <w:sz w:val="24"/>
          <w:szCs w:val="24"/>
        </w:rPr>
        <w:t>twelf</w:t>
      </w:r>
      <w:r w:rsidR="00415465">
        <w:rPr>
          <w:sz w:val="24"/>
          <w:szCs w:val="24"/>
        </w:rPr>
        <w:t xml:space="preserve">th annual </w:t>
      </w:r>
      <w:r w:rsidR="00415465">
        <w:rPr>
          <w:rFonts w:ascii="Arial" w:hAnsi="Arial" w:cs="Arial"/>
          <w:b/>
          <w:bCs/>
          <w:i/>
          <w:iCs/>
          <w:sz w:val="24"/>
          <w:szCs w:val="24"/>
        </w:rPr>
        <w:t>The Archaeology Channel</w:t>
      </w:r>
      <w:r w:rsidR="00415465">
        <w:rPr>
          <w:sz w:val="24"/>
          <w:szCs w:val="24"/>
        </w:rPr>
        <w:t xml:space="preserve"> International Film and Video Festival</w:t>
      </w:r>
      <w:r w:rsidR="000679E9">
        <w:rPr>
          <w:sz w:val="24"/>
          <w:szCs w:val="24"/>
        </w:rPr>
        <w:t>,</w:t>
      </w:r>
      <w:r w:rsidR="00415465">
        <w:rPr>
          <w:rFonts w:ascii="Arial" w:hAnsi="Arial" w:cs="Arial"/>
          <w:b/>
          <w:bCs/>
          <w:i/>
          <w:iCs/>
          <w:sz w:val="24"/>
          <w:szCs w:val="24"/>
        </w:rPr>
        <w:t xml:space="preserve"> The Archaeology Channel </w:t>
      </w:r>
      <w:r w:rsidR="00415465">
        <w:rPr>
          <w:sz w:val="24"/>
          <w:szCs w:val="24"/>
        </w:rPr>
        <w:t xml:space="preserve">Conference on Cultural Heritage Film will promote discussion and collaboration regarding the uses of cultural heritage film. </w:t>
      </w:r>
      <w:r w:rsidR="00893C2D">
        <w:rPr>
          <w:sz w:val="24"/>
          <w:szCs w:val="24"/>
        </w:rPr>
        <w:t xml:space="preserve"> </w:t>
      </w:r>
      <w:r w:rsidR="00415465">
        <w:rPr>
          <w:sz w:val="24"/>
          <w:szCs w:val="24"/>
        </w:rPr>
        <w:t xml:space="preserve">TAC Festival and Conference will bring to Oregon the world’s best films on archaeology, ancient cultures, and the world of indigenous peoples.  You can send e-mail correspondence (inquiries or registration forms) to </w:t>
      </w:r>
      <w:hyperlink r:id="rId6" w:history="1">
        <w:r w:rsidR="00415465" w:rsidRPr="008D2FE7">
          <w:rPr>
            <w:rStyle w:val="Hyperlink"/>
            <w:sz w:val="24"/>
            <w:szCs w:val="24"/>
          </w:rPr>
          <w:t>conference@archaeologychannel.org</w:t>
        </w:r>
      </w:hyperlink>
      <w:r w:rsidR="00415465">
        <w:rPr>
          <w:sz w:val="24"/>
          <w:szCs w:val="24"/>
        </w:rPr>
        <w:t xml:space="preserve">.  For more information, please visit </w:t>
      </w:r>
      <w:r w:rsidR="000679E9">
        <w:rPr>
          <w:sz w:val="24"/>
          <w:szCs w:val="24"/>
        </w:rPr>
        <w:t>[URL for Conference Call for Papers]</w:t>
      </w:r>
      <w:r w:rsidR="00415465">
        <w:rPr>
          <w:sz w:val="24"/>
          <w:szCs w:val="24"/>
        </w:rPr>
        <w:t>.</w:t>
      </w:r>
    </w:p>
    <w:p w:rsidR="00415465" w:rsidRDefault="00415465" w:rsidP="00415465">
      <w:pPr>
        <w:keepLines/>
        <w:ind w:left="-540"/>
        <w:rPr>
          <w:sz w:val="32"/>
          <w:szCs w:val="32"/>
        </w:rPr>
      </w:pPr>
    </w:p>
    <w:p w:rsidR="00415465" w:rsidRPr="00415465" w:rsidRDefault="00645E46" w:rsidP="00415465">
      <w:pPr>
        <w:keepLines/>
        <w:ind w:left="-540"/>
        <w:rPr>
          <w:sz w:val="32"/>
          <w:szCs w:val="32"/>
        </w:rPr>
      </w:pPr>
      <w:r>
        <w:rPr>
          <w:sz w:val="24"/>
          <w:szCs w:val="24"/>
          <w:lang w:val="en-CA"/>
        </w:rPr>
        <w:fldChar w:fldCharType="begin"/>
      </w:r>
      <w:r w:rsidR="00415465">
        <w:rPr>
          <w:sz w:val="24"/>
          <w:szCs w:val="24"/>
          <w:lang w:val="en-CA"/>
        </w:rPr>
        <w:instrText xml:space="preserve"> SEQ CHAPTER \h \r 1</w:instrText>
      </w:r>
      <w:r>
        <w:rPr>
          <w:sz w:val="24"/>
          <w:szCs w:val="24"/>
          <w:lang w:val="en-CA"/>
        </w:rPr>
        <w:fldChar w:fldCharType="end"/>
      </w:r>
      <w:r w:rsidR="00415465">
        <w:rPr>
          <w:sz w:val="24"/>
          <w:szCs w:val="24"/>
        </w:rPr>
        <w:t>Papers on applications of film (academic, cultural, practical, educational) will be considered for Conference presentation.  There will also be open discussion of Festival films.  The goals of this conference are three-fold: (1) to promote the creation, distribution and use of cultural heritage film as an influence for broad cultural awareness and understanding; (2) to bring together educators, film-makers, archaeologists, anthropologists, historians, journalists, historic preservationists, environmentalists, geographers, and others interested in cultural heritage and its connections to the natural environment; and (3) to encourage the exchange of new ideas and approaches to employ film for the common good of all humanity.</w:t>
      </w:r>
    </w:p>
    <w:p w:rsidR="00A4442C" w:rsidRDefault="00A4442C" w:rsidP="00A4442C">
      <w:pPr>
        <w:ind w:left="-540"/>
        <w:rPr>
          <w:sz w:val="24"/>
          <w:szCs w:val="24"/>
        </w:rPr>
      </w:pPr>
    </w:p>
    <w:p w:rsidR="00A4442C" w:rsidRDefault="00645E46" w:rsidP="00A4442C">
      <w:pPr>
        <w:ind w:left="-540"/>
        <w:rPr>
          <w:rFonts w:ascii="Courier New" w:hAnsi="Courier New" w:cs="Courier New"/>
          <w:sz w:val="24"/>
          <w:szCs w:val="24"/>
          <w:u w:val="single"/>
        </w:rPr>
      </w:pPr>
      <w:r w:rsidRPr="00A4442C">
        <w:rPr>
          <w:rFonts w:ascii="Courier New" w:hAnsi="Courier New" w:cs="Courier New"/>
          <w:sz w:val="24"/>
          <w:szCs w:val="24"/>
          <w:u w:val="single"/>
          <w:lang w:val="en-CA"/>
        </w:rPr>
        <w:fldChar w:fldCharType="begin"/>
      </w:r>
      <w:r w:rsidR="00A4442C" w:rsidRPr="00A4442C">
        <w:rPr>
          <w:rFonts w:ascii="Courier New" w:hAnsi="Courier New" w:cs="Courier New"/>
          <w:sz w:val="24"/>
          <w:szCs w:val="24"/>
          <w:u w:val="single"/>
          <w:lang w:val="en-CA"/>
        </w:rPr>
        <w:instrText xml:space="preserve"> SEQ CHAPTER \h \r 1</w:instrText>
      </w:r>
      <w:r w:rsidRPr="00A4442C">
        <w:rPr>
          <w:rFonts w:ascii="Courier New" w:hAnsi="Courier New" w:cs="Courier New"/>
          <w:sz w:val="24"/>
          <w:szCs w:val="24"/>
          <w:u w:val="single"/>
          <w:lang w:val="en-CA"/>
        </w:rPr>
        <w:fldChar w:fldCharType="end"/>
      </w:r>
      <w:r w:rsidR="00A4442C">
        <w:rPr>
          <w:rFonts w:ascii="Courier New" w:hAnsi="Courier New" w:cs="Courier New"/>
          <w:sz w:val="24"/>
          <w:szCs w:val="24"/>
          <w:u w:val="single"/>
          <w:lang w:val="en-CA"/>
        </w:rPr>
        <w:t>PAPER SUBMISSION</w:t>
      </w:r>
    </w:p>
    <w:p w:rsidR="00A4442C" w:rsidRPr="00A4442C" w:rsidRDefault="00A4442C" w:rsidP="00A4442C">
      <w:pPr>
        <w:ind w:left="-540"/>
        <w:rPr>
          <w:rFonts w:ascii="Courier New" w:hAnsi="Courier New" w:cs="Courier New"/>
          <w:sz w:val="24"/>
          <w:szCs w:val="24"/>
          <w:u w:val="single"/>
        </w:rPr>
      </w:pPr>
      <w:r>
        <w:rPr>
          <w:sz w:val="24"/>
          <w:szCs w:val="24"/>
        </w:rPr>
        <w:t>Abstracts must be 150 words or less, not including title, authors’ names and affiliation.</w:t>
      </w:r>
    </w:p>
    <w:p w:rsidR="00A4442C" w:rsidRDefault="00A4442C" w:rsidP="00A4442C">
      <w:pPr>
        <w:rPr>
          <w:sz w:val="24"/>
          <w:szCs w:val="24"/>
        </w:rPr>
      </w:pPr>
    </w:p>
    <w:p w:rsidR="00A4442C" w:rsidRPr="00A4442C" w:rsidRDefault="00A4442C" w:rsidP="00A4442C">
      <w:pPr>
        <w:rPr>
          <w:rFonts w:ascii="Courier New" w:hAnsi="Courier New" w:cs="Courier New"/>
          <w:sz w:val="24"/>
          <w:szCs w:val="24"/>
          <w:u w:val="single"/>
        </w:rPr>
      </w:pPr>
      <w:r>
        <w:rPr>
          <w:sz w:val="24"/>
          <w:szCs w:val="24"/>
        </w:rPr>
        <w:t>Topics for paper submission include:</w:t>
      </w:r>
    </w:p>
    <w:p w:rsidR="00A4442C" w:rsidRDefault="00A4442C" w:rsidP="00A4442C">
      <w:pPr>
        <w:rPr>
          <w:sz w:val="24"/>
          <w:szCs w:val="24"/>
        </w:rPr>
        <w:sectPr w:rsidR="00A4442C">
          <w:type w:val="continuous"/>
          <w:pgSz w:w="12240" w:h="15840"/>
          <w:pgMar w:top="1440" w:right="1440" w:bottom="1440" w:left="1440" w:header="1440" w:footer="1440" w:gutter="0"/>
          <w:cols w:space="720"/>
        </w:sectPr>
      </w:pPr>
    </w:p>
    <w:p w:rsidR="00A5486D" w:rsidRPr="008D2FE7" w:rsidRDefault="00A5486D" w:rsidP="00A5486D">
      <w:pPr>
        <w:ind w:firstLine="720"/>
        <w:rPr>
          <w:sz w:val="24"/>
          <w:szCs w:val="24"/>
        </w:rPr>
      </w:pPr>
      <w:r w:rsidRPr="008D2FE7">
        <w:rPr>
          <w:rFonts w:ascii="MS Mincho" w:eastAsia="MS Mincho" w:hAnsi="MS Mincho" w:cs="MS Mincho" w:hint="eastAsia"/>
          <w:sz w:val="24"/>
          <w:szCs w:val="24"/>
        </w:rPr>
        <w:lastRenderedPageBreak/>
        <w:t>✤</w:t>
      </w:r>
      <w:r w:rsidRPr="008D2FE7">
        <w:rPr>
          <w:sz w:val="24"/>
          <w:szCs w:val="24"/>
        </w:rPr>
        <w:t xml:space="preserve"> In the News: Archaeology in the Media</w:t>
      </w:r>
    </w:p>
    <w:p w:rsidR="00A5486D" w:rsidRPr="008D2FE7" w:rsidRDefault="00A5486D" w:rsidP="00A5486D">
      <w:pPr>
        <w:ind w:firstLine="720"/>
        <w:rPr>
          <w:sz w:val="24"/>
          <w:szCs w:val="24"/>
        </w:rPr>
      </w:pPr>
      <w:r w:rsidRPr="008D2FE7">
        <w:rPr>
          <w:rFonts w:ascii="MS Mincho" w:eastAsia="MS Mincho" w:hAnsi="MS Mincho" w:cs="MS Mincho" w:hint="eastAsia"/>
          <w:sz w:val="24"/>
          <w:szCs w:val="24"/>
        </w:rPr>
        <w:t>✤</w:t>
      </w:r>
      <w:r w:rsidRPr="008D2FE7">
        <w:rPr>
          <w:sz w:val="24"/>
          <w:szCs w:val="24"/>
        </w:rPr>
        <w:t xml:space="preserve"> Getting Involved: Public Involvement in Conservation and Cultural Heritage</w:t>
      </w:r>
    </w:p>
    <w:p w:rsidR="00A5486D" w:rsidRPr="008D2FE7" w:rsidRDefault="00A5486D" w:rsidP="00A5486D">
      <w:pPr>
        <w:ind w:firstLine="720"/>
        <w:rPr>
          <w:sz w:val="24"/>
          <w:szCs w:val="24"/>
        </w:rPr>
      </w:pPr>
      <w:r w:rsidRPr="008D2FE7">
        <w:rPr>
          <w:rFonts w:ascii="MS Mincho" w:eastAsia="MS Mincho" w:hAnsi="MS Mincho" w:cs="MS Mincho" w:hint="eastAsia"/>
          <w:sz w:val="24"/>
          <w:szCs w:val="24"/>
        </w:rPr>
        <w:t>✤</w:t>
      </w:r>
      <w:r w:rsidRPr="008D2FE7">
        <w:rPr>
          <w:sz w:val="24"/>
          <w:szCs w:val="24"/>
        </w:rPr>
        <w:t xml:space="preserve"> Science, Archaeology and the Human Experience</w:t>
      </w:r>
    </w:p>
    <w:p w:rsidR="00A5486D" w:rsidRPr="008D2FE7" w:rsidRDefault="00A5486D" w:rsidP="00A5486D">
      <w:pPr>
        <w:ind w:firstLine="720"/>
        <w:rPr>
          <w:sz w:val="24"/>
          <w:szCs w:val="24"/>
        </w:rPr>
      </w:pPr>
      <w:r w:rsidRPr="008D2FE7">
        <w:rPr>
          <w:rFonts w:ascii="MS Mincho" w:eastAsia="MS Mincho" w:hAnsi="MS Mincho" w:cs="MS Mincho" w:hint="eastAsia"/>
          <w:sz w:val="24"/>
          <w:szCs w:val="24"/>
        </w:rPr>
        <w:t>✤</w:t>
      </w:r>
      <w:r w:rsidRPr="008D2FE7">
        <w:rPr>
          <w:sz w:val="24"/>
          <w:szCs w:val="24"/>
        </w:rPr>
        <w:t xml:space="preserve"> Teaching With Film</w:t>
      </w:r>
    </w:p>
    <w:p w:rsidR="00A5486D" w:rsidRPr="008D2FE7" w:rsidRDefault="00A5486D" w:rsidP="00A5486D">
      <w:pPr>
        <w:ind w:firstLine="720"/>
        <w:rPr>
          <w:sz w:val="24"/>
          <w:szCs w:val="24"/>
        </w:rPr>
      </w:pPr>
      <w:r w:rsidRPr="008D2FE7">
        <w:rPr>
          <w:rFonts w:ascii="MS Mincho" w:eastAsia="MS Mincho" w:hAnsi="MS Mincho" w:cs="MS Mincho" w:hint="eastAsia"/>
          <w:sz w:val="24"/>
          <w:szCs w:val="24"/>
        </w:rPr>
        <w:t>✤</w:t>
      </w:r>
      <w:r w:rsidRPr="008D2FE7">
        <w:rPr>
          <w:sz w:val="24"/>
          <w:szCs w:val="24"/>
        </w:rPr>
        <w:t xml:space="preserve"> The Future of Film</w:t>
      </w:r>
    </w:p>
    <w:p w:rsidR="00A5486D" w:rsidRPr="008D2FE7" w:rsidRDefault="00A5486D" w:rsidP="00A5486D">
      <w:pPr>
        <w:ind w:firstLine="720"/>
        <w:rPr>
          <w:sz w:val="24"/>
          <w:szCs w:val="24"/>
        </w:rPr>
      </w:pPr>
      <w:r w:rsidRPr="008D2FE7">
        <w:rPr>
          <w:rFonts w:ascii="MS Mincho" w:eastAsia="MS Mincho" w:hAnsi="MS Mincho" w:cs="MS Mincho" w:hint="eastAsia"/>
          <w:sz w:val="24"/>
          <w:szCs w:val="24"/>
        </w:rPr>
        <w:t>✤</w:t>
      </w:r>
      <w:r w:rsidRPr="008D2FE7">
        <w:rPr>
          <w:sz w:val="24"/>
          <w:szCs w:val="24"/>
        </w:rPr>
        <w:t xml:space="preserve"> Public Submitted Symposium: What Archaeology Means to Me</w:t>
      </w:r>
    </w:p>
    <w:p w:rsidR="00A5486D" w:rsidRDefault="00A5486D" w:rsidP="00A5486D">
      <w:pPr>
        <w:ind w:firstLine="720"/>
        <w:rPr>
          <w:sz w:val="24"/>
          <w:szCs w:val="24"/>
        </w:rPr>
      </w:pPr>
      <w:r w:rsidRPr="008D2FE7">
        <w:rPr>
          <w:rFonts w:ascii="MS Mincho" w:eastAsia="MS Mincho" w:hAnsi="MS Mincho" w:cs="MS Mincho" w:hint="eastAsia"/>
          <w:sz w:val="24"/>
          <w:szCs w:val="24"/>
        </w:rPr>
        <w:t>✤</w:t>
      </w:r>
      <w:r w:rsidRPr="008D2FE7">
        <w:rPr>
          <w:sz w:val="24"/>
          <w:szCs w:val="24"/>
        </w:rPr>
        <w:t xml:space="preserve"> Making Cultural Heritage Films</w:t>
      </w:r>
    </w:p>
    <w:p w:rsidR="00A5486D" w:rsidRPr="00007B5E" w:rsidRDefault="00645E46" w:rsidP="00A5486D">
      <w:pPr>
        <w:ind w:firstLine="720"/>
        <w:rPr>
          <w:sz w:val="24"/>
          <w:szCs w:val="24"/>
        </w:rPr>
      </w:pPr>
      <w:r w:rsidRPr="00007B5E">
        <w:rPr>
          <w:sz w:val="24"/>
          <w:szCs w:val="24"/>
          <w:lang w:val="en-CA"/>
        </w:rPr>
        <w:fldChar w:fldCharType="begin"/>
      </w:r>
      <w:r w:rsidR="00A5486D" w:rsidRPr="00007B5E">
        <w:rPr>
          <w:sz w:val="24"/>
          <w:szCs w:val="24"/>
          <w:lang w:val="en-CA"/>
        </w:rPr>
        <w:instrText xml:space="preserve"> SEQ CHAPTER \h \r 1</w:instrText>
      </w:r>
      <w:r w:rsidRPr="00007B5E">
        <w:rPr>
          <w:sz w:val="24"/>
          <w:szCs w:val="24"/>
          <w:lang w:val="en-CA"/>
        </w:rPr>
        <w:fldChar w:fldCharType="end"/>
      </w:r>
      <w:r w:rsidR="00A5486D" w:rsidRPr="00007B5E">
        <w:rPr>
          <w:rFonts w:eastAsia="MS Mincho" w:hAnsi="MS Mincho"/>
          <w:sz w:val="24"/>
          <w:szCs w:val="24"/>
        </w:rPr>
        <w:t>✤</w:t>
      </w:r>
      <w:r w:rsidR="00A5486D" w:rsidRPr="00007B5E">
        <w:rPr>
          <w:sz w:val="24"/>
          <w:szCs w:val="24"/>
        </w:rPr>
        <w:t xml:space="preserve"> Other pertinent topics</w:t>
      </w:r>
    </w:p>
    <w:p w:rsidR="00A4442C" w:rsidRDefault="00A4442C" w:rsidP="00A4442C">
      <w:pPr>
        <w:rPr>
          <w:sz w:val="24"/>
          <w:szCs w:val="24"/>
        </w:rPr>
      </w:pPr>
      <w:r>
        <w:rPr>
          <w:sz w:val="24"/>
          <w:szCs w:val="24"/>
        </w:rPr>
        <w:br/>
        <w:t xml:space="preserve">Please specify a first and second choice of topics your paper will fit best in.  You may also propose a symposium, following the guidelines below. </w:t>
      </w:r>
      <w:r>
        <w:rPr>
          <w:sz w:val="24"/>
          <w:szCs w:val="24"/>
        </w:rPr>
        <w:br/>
      </w:r>
      <w:r>
        <w:rPr>
          <w:sz w:val="24"/>
          <w:szCs w:val="24"/>
        </w:rPr>
        <w:br/>
        <w:t xml:space="preserve">If you propose a symposium, all proposed presenters must submit </w:t>
      </w:r>
      <w:r w:rsidR="00857F15">
        <w:rPr>
          <w:sz w:val="24"/>
          <w:szCs w:val="24"/>
        </w:rPr>
        <w:t>an</w:t>
      </w:r>
      <w:r>
        <w:rPr>
          <w:sz w:val="24"/>
          <w:szCs w:val="24"/>
        </w:rPr>
        <w:t xml:space="preserve"> abstract by the abstract submission deadline, </w:t>
      </w:r>
      <w:r w:rsidR="000A423F">
        <w:rPr>
          <w:sz w:val="24"/>
          <w:szCs w:val="24"/>
        </w:rPr>
        <w:t>January 30, 2015</w:t>
      </w:r>
      <w:r>
        <w:rPr>
          <w:sz w:val="24"/>
          <w:szCs w:val="24"/>
        </w:rPr>
        <w:t xml:space="preserve">. </w:t>
      </w:r>
      <w:r w:rsidR="00334592">
        <w:rPr>
          <w:sz w:val="24"/>
          <w:szCs w:val="24"/>
        </w:rPr>
        <w:t xml:space="preserve"> </w:t>
      </w:r>
      <w:r>
        <w:rPr>
          <w:sz w:val="24"/>
          <w:szCs w:val="24"/>
        </w:rPr>
        <w:t>They must indicate that their submission is for your proposed sym</w:t>
      </w:r>
      <w:r w:rsidR="00636860">
        <w:rPr>
          <w:sz w:val="24"/>
          <w:szCs w:val="24"/>
        </w:rPr>
        <w:t xml:space="preserve">posium </w:t>
      </w:r>
      <w:r w:rsidR="00636860">
        <w:rPr>
          <w:sz w:val="24"/>
          <w:szCs w:val="24"/>
        </w:rPr>
        <w:lastRenderedPageBreak/>
        <w:t>with their submission.</w:t>
      </w:r>
      <w:r w:rsidR="00636860">
        <w:rPr>
          <w:sz w:val="24"/>
          <w:szCs w:val="24"/>
        </w:rPr>
        <w:br/>
      </w:r>
      <w:r w:rsidR="00636860">
        <w:rPr>
          <w:sz w:val="24"/>
          <w:szCs w:val="24"/>
        </w:rPr>
        <w:br/>
      </w:r>
      <w:r w:rsidR="000E1B4D">
        <w:rPr>
          <w:sz w:val="24"/>
          <w:szCs w:val="24"/>
        </w:rPr>
        <w:t>We anticipate presenters will have one-half hour for presentations and questions.  This may change, depending on the number of abstract submissions.</w:t>
      </w:r>
    </w:p>
    <w:p w:rsidR="00A4442C" w:rsidRDefault="00A4442C" w:rsidP="00A4442C">
      <w:pPr>
        <w:rPr>
          <w:sz w:val="24"/>
          <w:szCs w:val="24"/>
        </w:rPr>
      </w:pPr>
    </w:p>
    <w:p w:rsidR="00A4442C" w:rsidRDefault="00A4442C" w:rsidP="00A4442C">
      <w:pPr>
        <w:rPr>
          <w:sz w:val="24"/>
          <w:szCs w:val="24"/>
        </w:rPr>
      </w:pPr>
      <w:r>
        <w:rPr>
          <w:sz w:val="24"/>
          <w:szCs w:val="24"/>
        </w:rPr>
        <w:t xml:space="preserve">Registration </w:t>
      </w:r>
      <w:r w:rsidR="00636860">
        <w:rPr>
          <w:sz w:val="24"/>
          <w:szCs w:val="24"/>
        </w:rPr>
        <w:t>Fee</w:t>
      </w:r>
      <w:r>
        <w:rPr>
          <w:sz w:val="24"/>
          <w:szCs w:val="24"/>
        </w:rPr>
        <w:t>: $</w:t>
      </w:r>
      <w:r w:rsidR="00257FF9">
        <w:rPr>
          <w:sz w:val="24"/>
          <w:szCs w:val="24"/>
        </w:rPr>
        <w:t>10</w:t>
      </w:r>
      <w:r w:rsidR="00A5486D">
        <w:rPr>
          <w:sz w:val="24"/>
          <w:szCs w:val="24"/>
        </w:rPr>
        <w:t>0</w:t>
      </w:r>
      <w:r>
        <w:rPr>
          <w:sz w:val="24"/>
          <w:szCs w:val="24"/>
        </w:rPr>
        <w:t xml:space="preserve"> </w:t>
      </w:r>
      <w:r w:rsidR="00B019CA">
        <w:rPr>
          <w:sz w:val="24"/>
          <w:szCs w:val="24"/>
        </w:rPr>
        <w:t xml:space="preserve">(All registered participants will receive free tickets to TAC Festival film screenings that will take place </w:t>
      </w:r>
      <w:r w:rsidR="00257FF9">
        <w:rPr>
          <w:sz w:val="24"/>
          <w:szCs w:val="24"/>
        </w:rPr>
        <w:t>May 15-17, 2015</w:t>
      </w:r>
      <w:r w:rsidR="00B019CA">
        <w:rPr>
          <w:sz w:val="24"/>
          <w:szCs w:val="24"/>
        </w:rPr>
        <w:t>.)</w:t>
      </w:r>
      <w:r w:rsidR="0070728B">
        <w:rPr>
          <w:sz w:val="24"/>
          <w:szCs w:val="24"/>
        </w:rPr>
        <w:t xml:space="preserve">  We will ask for the fee upon acceptance of your registration.</w:t>
      </w:r>
    </w:p>
    <w:p w:rsidR="00A4442C" w:rsidRDefault="00A4442C" w:rsidP="00A4442C">
      <w:pPr>
        <w:rPr>
          <w:sz w:val="24"/>
          <w:szCs w:val="24"/>
        </w:rPr>
      </w:pPr>
      <w:r>
        <w:rPr>
          <w:sz w:val="24"/>
          <w:szCs w:val="24"/>
        </w:rPr>
        <w:tab/>
      </w:r>
    </w:p>
    <w:p w:rsidR="003762F9" w:rsidRDefault="00636860" w:rsidP="003762F9">
      <w:pPr>
        <w:rPr>
          <w:b/>
          <w:sz w:val="24"/>
          <w:szCs w:val="24"/>
        </w:rPr>
      </w:pPr>
      <w:r>
        <w:rPr>
          <w:sz w:val="24"/>
          <w:szCs w:val="24"/>
        </w:rPr>
        <w:t xml:space="preserve">Abstract </w:t>
      </w:r>
      <w:r w:rsidR="00A4442C">
        <w:rPr>
          <w:sz w:val="24"/>
          <w:szCs w:val="24"/>
        </w:rPr>
        <w:t xml:space="preserve">Submission Deadline: </w:t>
      </w:r>
      <w:r w:rsidR="000A423F">
        <w:rPr>
          <w:b/>
          <w:sz w:val="24"/>
          <w:szCs w:val="24"/>
        </w:rPr>
        <w:t>January 30, 2015</w:t>
      </w:r>
    </w:p>
    <w:p w:rsidR="00A44882" w:rsidRDefault="00A44882" w:rsidP="003762F9">
      <w:pPr>
        <w:rPr>
          <w:b/>
          <w:sz w:val="24"/>
          <w:szCs w:val="24"/>
        </w:rPr>
      </w:pPr>
    </w:p>
    <w:p w:rsidR="00A44882" w:rsidRDefault="00A44882" w:rsidP="00A44882">
      <w:pPr>
        <w:rPr>
          <w:b/>
          <w:bCs/>
          <w:sz w:val="24"/>
          <w:szCs w:val="24"/>
        </w:rPr>
      </w:pPr>
      <w:r>
        <w:rPr>
          <w:sz w:val="24"/>
          <w:szCs w:val="24"/>
        </w:rPr>
        <w:t xml:space="preserve">Conference Dates: </w:t>
      </w:r>
      <w:r>
        <w:rPr>
          <w:b/>
          <w:bCs/>
          <w:sz w:val="24"/>
          <w:szCs w:val="24"/>
        </w:rPr>
        <w:t>May 18-19, 2015</w:t>
      </w:r>
    </w:p>
    <w:p w:rsidR="001C26D0" w:rsidRPr="001C26D0" w:rsidRDefault="001C26D0" w:rsidP="003762F9">
      <w:pPr>
        <w:rPr>
          <w:b/>
          <w:bCs/>
          <w:sz w:val="24"/>
          <w:szCs w:val="24"/>
        </w:rPr>
      </w:pPr>
    </w:p>
    <w:p w:rsidR="00014C18" w:rsidRPr="00636860" w:rsidRDefault="003762F9" w:rsidP="00636860">
      <w:pPr>
        <w:rPr>
          <w:sz w:val="24"/>
          <w:szCs w:val="24"/>
        </w:rPr>
      </w:pPr>
      <w:r>
        <w:rPr>
          <w:rFonts w:ascii="Courier New" w:hAnsi="Courier New" w:cs="Courier New"/>
          <w:sz w:val="24"/>
          <w:szCs w:val="24"/>
          <w:u w:val="single"/>
        </w:rPr>
        <w:t>SYMPOSIUM PROPOSALS</w:t>
      </w:r>
      <w:r w:rsidRPr="003762F9">
        <w:rPr>
          <w:sz w:val="24"/>
          <w:szCs w:val="24"/>
        </w:rPr>
        <w:br/>
        <w:t xml:space="preserve">Symposium proposals must be 150 words or less, </w:t>
      </w:r>
      <w:r>
        <w:rPr>
          <w:sz w:val="24"/>
          <w:szCs w:val="24"/>
        </w:rPr>
        <w:t>including the</w:t>
      </w:r>
      <w:r w:rsidRPr="003762F9">
        <w:rPr>
          <w:sz w:val="24"/>
          <w:szCs w:val="24"/>
        </w:rPr>
        <w:t xml:space="preserve"> theme, scope and rationale of the symposium and included talks. </w:t>
      </w:r>
      <w:r w:rsidR="00334592">
        <w:rPr>
          <w:sz w:val="24"/>
          <w:szCs w:val="24"/>
        </w:rPr>
        <w:t xml:space="preserve"> </w:t>
      </w:r>
      <w:r w:rsidRPr="003762F9">
        <w:rPr>
          <w:sz w:val="24"/>
          <w:szCs w:val="24"/>
        </w:rPr>
        <w:t>In addition (not included in the 150 words), a list of presenters and their affiliations, in order of their talks, must follow the abstract.</w:t>
      </w:r>
      <w:r w:rsidR="00334592">
        <w:rPr>
          <w:sz w:val="24"/>
          <w:szCs w:val="24"/>
        </w:rPr>
        <w:t xml:space="preserve"> </w:t>
      </w:r>
      <w:r w:rsidRPr="003762F9">
        <w:rPr>
          <w:sz w:val="24"/>
          <w:szCs w:val="24"/>
        </w:rPr>
        <w:t xml:space="preserve"> The number of speakers is to </w:t>
      </w:r>
      <w:r w:rsidR="00FC1A9C">
        <w:rPr>
          <w:sz w:val="24"/>
          <w:szCs w:val="24"/>
        </w:rPr>
        <w:t>be no more than</w:t>
      </w:r>
      <w:r w:rsidRPr="003762F9">
        <w:rPr>
          <w:sz w:val="24"/>
          <w:szCs w:val="24"/>
        </w:rPr>
        <w:t xml:space="preserve"> 5. Each author must submit </w:t>
      </w:r>
      <w:r w:rsidR="00334592">
        <w:rPr>
          <w:sz w:val="24"/>
          <w:szCs w:val="24"/>
        </w:rPr>
        <w:t>an</w:t>
      </w:r>
      <w:r w:rsidRPr="003762F9">
        <w:rPr>
          <w:sz w:val="24"/>
          <w:szCs w:val="24"/>
        </w:rPr>
        <w:t xml:space="preserve"> abstract (150 words) separately for review by the submission deadline.</w:t>
      </w:r>
      <w:r>
        <w:br/>
      </w:r>
      <w:r w:rsidR="00636860" w:rsidRPr="00636860">
        <w:rPr>
          <w:sz w:val="24"/>
          <w:szCs w:val="24"/>
        </w:rPr>
        <w:t>Symposium Submission Deadlin</w:t>
      </w:r>
      <w:r w:rsidR="00636860">
        <w:rPr>
          <w:sz w:val="24"/>
          <w:szCs w:val="24"/>
        </w:rPr>
        <w:t xml:space="preserve">e: </w:t>
      </w:r>
      <w:r w:rsidR="000A423F">
        <w:rPr>
          <w:b/>
          <w:sz w:val="24"/>
          <w:szCs w:val="24"/>
        </w:rPr>
        <w:t>January 30, 2015</w:t>
      </w: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14C18" w:rsidRPr="00962716" w:rsidRDefault="002877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ourier New" w:hAnsi="Courier New" w:cs="Courier New"/>
          <w:b/>
          <w:sz w:val="22"/>
          <w:szCs w:val="22"/>
        </w:rPr>
      </w:pPr>
      <w:r>
        <w:rPr>
          <w:rFonts w:ascii="Courier New" w:hAnsi="Courier New" w:cs="Courier New"/>
          <w:sz w:val="24"/>
          <w:szCs w:val="24"/>
          <w:u w:val="single"/>
        </w:rPr>
        <w:t xml:space="preserve">REGISTRATION </w:t>
      </w:r>
      <w:r w:rsidR="00962716" w:rsidRPr="003C43C1">
        <w:rPr>
          <w:rFonts w:ascii="Courier New" w:hAnsi="Courier New" w:cs="Courier New"/>
          <w:sz w:val="24"/>
          <w:szCs w:val="24"/>
          <w:u w:val="single"/>
        </w:rPr>
        <w:t>FORM</w:t>
      </w:r>
      <w:r w:rsidR="00962716" w:rsidRPr="003C43C1">
        <w:rPr>
          <w:rFonts w:ascii="Courier New" w:hAnsi="Courier New" w:cs="Courier New"/>
          <w:sz w:val="24"/>
          <w:szCs w:val="24"/>
        </w:rPr>
        <w:t xml:space="preserve"> </w:t>
      </w:r>
    </w:p>
    <w:p w:rsidR="003762F9" w:rsidRDefault="003762F9" w:rsidP="003762F9">
      <w:pPr>
        <w:pStyle w:val="Heading6"/>
      </w:pPr>
      <w:r>
        <w:t>Paper Title:</w:t>
      </w:r>
      <w:r w:rsidR="00014C18">
        <w:t>__________________________________________________________________________</w:t>
      </w:r>
      <w:r w:rsidR="005C79A5">
        <w:t>__</w:t>
      </w:r>
      <w:r>
        <w:t>_</w:t>
      </w:r>
    </w:p>
    <w:p w:rsidR="009C2D0F" w:rsidRDefault="009C2D0F" w:rsidP="003762F9">
      <w:pPr>
        <w:rPr>
          <w:sz w:val="24"/>
          <w:szCs w:val="24"/>
        </w:rPr>
      </w:pPr>
    </w:p>
    <w:p w:rsidR="003762F9" w:rsidRPr="003762F9" w:rsidRDefault="003762F9" w:rsidP="003762F9">
      <w:pPr>
        <w:rPr>
          <w:sz w:val="24"/>
          <w:szCs w:val="24"/>
        </w:rPr>
      </w:pPr>
      <w:r>
        <w:rPr>
          <w:sz w:val="24"/>
          <w:szCs w:val="24"/>
        </w:rPr>
        <w:t>Paper Topic: (indicate primary and secondary choices)</w:t>
      </w:r>
    </w:p>
    <w:p w:rsidR="0056686F" w:rsidRPr="008D2FE7" w:rsidRDefault="0056686F" w:rsidP="0056686F">
      <w:pPr>
        <w:numPr>
          <w:ilvl w:val="0"/>
          <w:numId w:val="6"/>
        </w:numPr>
        <w:rPr>
          <w:sz w:val="24"/>
          <w:szCs w:val="24"/>
        </w:rPr>
      </w:pPr>
      <w:r w:rsidRPr="008D2FE7">
        <w:rPr>
          <w:sz w:val="24"/>
          <w:szCs w:val="24"/>
        </w:rPr>
        <w:t>In the News: Archaeology in the Media</w:t>
      </w:r>
    </w:p>
    <w:p w:rsidR="0056686F" w:rsidRPr="008D2FE7" w:rsidRDefault="0056686F" w:rsidP="0056686F">
      <w:pPr>
        <w:numPr>
          <w:ilvl w:val="0"/>
          <w:numId w:val="6"/>
        </w:numPr>
        <w:rPr>
          <w:sz w:val="24"/>
          <w:szCs w:val="24"/>
        </w:rPr>
      </w:pPr>
      <w:r w:rsidRPr="008D2FE7">
        <w:rPr>
          <w:sz w:val="24"/>
          <w:szCs w:val="24"/>
        </w:rPr>
        <w:t>Getting Involved: Public Involvement in Conservation and Cultural Heritage</w:t>
      </w:r>
    </w:p>
    <w:p w:rsidR="0056686F" w:rsidRPr="008D2FE7" w:rsidRDefault="0056686F" w:rsidP="0056686F">
      <w:pPr>
        <w:numPr>
          <w:ilvl w:val="0"/>
          <w:numId w:val="6"/>
        </w:numPr>
        <w:rPr>
          <w:sz w:val="24"/>
          <w:szCs w:val="24"/>
        </w:rPr>
      </w:pPr>
      <w:r w:rsidRPr="008D2FE7">
        <w:rPr>
          <w:sz w:val="24"/>
          <w:szCs w:val="24"/>
        </w:rPr>
        <w:t>Science, Archaeology and the Human Experience</w:t>
      </w:r>
    </w:p>
    <w:p w:rsidR="0056686F" w:rsidRPr="008D2FE7" w:rsidRDefault="0056686F" w:rsidP="0056686F">
      <w:pPr>
        <w:numPr>
          <w:ilvl w:val="0"/>
          <w:numId w:val="6"/>
        </w:numPr>
        <w:rPr>
          <w:sz w:val="24"/>
          <w:szCs w:val="24"/>
        </w:rPr>
      </w:pPr>
      <w:r w:rsidRPr="008D2FE7">
        <w:rPr>
          <w:sz w:val="24"/>
          <w:szCs w:val="24"/>
        </w:rPr>
        <w:t>Teaching With Film</w:t>
      </w:r>
    </w:p>
    <w:p w:rsidR="0056686F" w:rsidRPr="008D2FE7" w:rsidRDefault="0056686F" w:rsidP="0056686F">
      <w:pPr>
        <w:numPr>
          <w:ilvl w:val="0"/>
          <w:numId w:val="6"/>
        </w:numPr>
        <w:rPr>
          <w:sz w:val="24"/>
          <w:szCs w:val="24"/>
        </w:rPr>
      </w:pPr>
      <w:r w:rsidRPr="008D2FE7">
        <w:rPr>
          <w:sz w:val="24"/>
          <w:szCs w:val="24"/>
        </w:rPr>
        <w:t>The Future of Film</w:t>
      </w:r>
    </w:p>
    <w:p w:rsidR="0056686F" w:rsidRPr="008D2FE7" w:rsidRDefault="0056686F" w:rsidP="0056686F">
      <w:pPr>
        <w:numPr>
          <w:ilvl w:val="0"/>
          <w:numId w:val="6"/>
        </w:numPr>
        <w:rPr>
          <w:sz w:val="24"/>
          <w:szCs w:val="24"/>
        </w:rPr>
      </w:pPr>
      <w:r w:rsidRPr="008D2FE7">
        <w:rPr>
          <w:sz w:val="24"/>
          <w:szCs w:val="24"/>
        </w:rPr>
        <w:t>Public Submitted Symposium: What Archaeology Means to Me</w:t>
      </w:r>
    </w:p>
    <w:p w:rsidR="0056686F" w:rsidRPr="008D2FE7" w:rsidRDefault="0056686F" w:rsidP="0056686F">
      <w:pPr>
        <w:numPr>
          <w:ilvl w:val="0"/>
          <w:numId w:val="6"/>
        </w:numPr>
        <w:rPr>
          <w:sz w:val="24"/>
          <w:szCs w:val="24"/>
        </w:rPr>
      </w:pPr>
      <w:r w:rsidRPr="008D2FE7">
        <w:rPr>
          <w:sz w:val="24"/>
          <w:szCs w:val="24"/>
        </w:rPr>
        <w:t>Making Cultural Heritage Films</w:t>
      </w:r>
    </w:p>
    <w:p w:rsidR="0056686F" w:rsidRPr="00007B5E" w:rsidRDefault="00645E46" w:rsidP="0056686F">
      <w:pPr>
        <w:numPr>
          <w:ilvl w:val="0"/>
          <w:numId w:val="6"/>
        </w:numPr>
        <w:rPr>
          <w:sz w:val="24"/>
          <w:szCs w:val="24"/>
        </w:rPr>
      </w:pPr>
      <w:r w:rsidRPr="00007B5E">
        <w:rPr>
          <w:sz w:val="24"/>
          <w:szCs w:val="24"/>
          <w:lang w:val="en-CA"/>
        </w:rPr>
        <w:fldChar w:fldCharType="begin"/>
      </w:r>
      <w:r w:rsidR="0056686F" w:rsidRPr="00007B5E">
        <w:rPr>
          <w:sz w:val="24"/>
          <w:szCs w:val="24"/>
          <w:lang w:val="en-CA"/>
        </w:rPr>
        <w:instrText xml:space="preserve"> SEQ CHAPTER \h \r 1</w:instrText>
      </w:r>
      <w:r w:rsidRPr="00007B5E">
        <w:rPr>
          <w:sz w:val="24"/>
          <w:szCs w:val="24"/>
          <w:lang w:val="en-CA"/>
        </w:rPr>
        <w:fldChar w:fldCharType="end"/>
      </w:r>
      <w:r w:rsidR="0056686F" w:rsidRPr="00007B5E">
        <w:rPr>
          <w:sz w:val="24"/>
          <w:szCs w:val="24"/>
        </w:rPr>
        <w:t>Other pertinent topics</w:t>
      </w:r>
      <w:r w:rsidR="0056686F">
        <w:rPr>
          <w:sz w:val="24"/>
          <w:szCs w:val="24"/>
        </w:rPr>
        <w:t>__________________________________</w:t>
      </w:r>
    </w:p>
    <w:p w:rsidR="003762F9" w:rsidRDefault="003762F9">
      <w:pPr>
        <w:tabs>
          <w:tab w:val="left" w:pos="0"/>
          <w:tab w:val="left" w:pos="9180"/>
          <w:tab w:val="left" w:pos="9360"/>
        </w:tabs>
        <w:spacing w:line="360" w:lineRule="atLeast"/>
        <w:jc w:val="both"/>
        <w:rPr>
          <w:sz w:val="24"/>
          <w:szCs w:val="24"/>
        </w:rPr>
      </w:pPr>
    </w:p>
    <w:p w:rsidR="00014C18" w:rsidRDefault="003762F9">
      <w:pPr>
        <w:tabs>
          <w:tab w:val="left" w:pos="0"/>
          <w:tab w:val="left" w:pos="9180"/>
          <w:tab w:val="left" w:pos="9360"/>
        </w:tabs>
        <w:spacing w:line="360" w:lineRule="atLeast"/>
        <w:jc w:val="both"/>
        <w:rPr>
          <w:sz w:val="24"/>
          <w:szCs w:val="24"/>
        </w:rPr>
      </w:pPr>
      <w:r>
        <w:rPr>
          <w:sz w:val="24"/>
          <w:szCs w:val="24"/>
        </w:rPr>
        <w:t>First Author:</w:t>
      </w:r>
      <w:r w:rsidRPr="00F66026">
        <w:rPr>
          <w:sz w:val="24"/>
          <w:szCs w:val="24"/>
        </w:rPr>
        <w:softHyphen/>
      </w:r>
      <w:r w:rsidRPr="00F66026">
        <w:rPr>
          <w:sz w:val="24"/>
          <w:szCs w:val="24"/>
        </w:rPr>
        <w:softHyphen/>
      </w:r>
      <w:r w:rsidRPr="00F66026">
        <w:rPr>
          <w:sz w:val="24"/>
          <w:szCs w:val="24"/>
        </w:rPr>
        <w:softHyphen/>
      </w:r>
      <w:r w:rsidRPr="00F66026">
        <w:rPr>
          <w:sz w:val="24"/>
          <w:szCs w:val="24"/>
        </w:rPr>
        <w:softHyphen/>
        <w:t>____________________________________________________________________________</w:t>
      </w:r>
    </w:p>
    <w:p w:rsidR="003762F9" w:rsidRPr="003762F9" w:rsidRDefault="003762F9">
      <w:pPr>
        <w:tabs>
          <w:tab w:val="left" w:pos="0"/>
          <w:tab w:val="left" w:pos="9180"/>
          <w:tab w:val="left" w:pos="9360"/>
        </w:tabs>
        <w:spacing w:line="360" w:lineRule="atLeast"/>
        <w:jc w:val="both"/>
        <w:rPr>
          <w:sz w:val="24"/>
          <w:szCs w:val="24"/>
        </w:rPr>
      </w:pPr>
      <w:r>
        <w:rPr>
          <w:sz w:val="24"/>
          <w:szCs w:val="24"/>
        </w:rPr>
        <w:t>First Author Afilliation(s):_________________________________________________________________</w:t>
      </w:r>
    </w:p>
    <w:p w:rsidR="003762F9" w:rsidRDefault="009C2D0F">
      <w:pPr>
        <w:tabs>
          <w:tab w:val="left" w:pos="0"/>
          <w:tab w:val="left" w:pos="9180"/>
          <w:tab w:val="left" w:pos="9360"/>
        </w:tabs>
        <w:spacing w:line="360" w:lineRule="atLeast"/>
        <w:jc w:val="both"/>
        <w:rPr>
          <w:sz w:val="24"/>
          <w:szCs w:val="24"/>
        </w:rPr>
      </w:pPr>
      <w:r>
        <w:rPr>
          <w:sz w:val="24"/>
          <w:szCs w:val="24"/>
        </w:rPr>
        <w:t>Secondary</w:t>
      </w:r>
      <w:r w:rsidR="003762F9">
        <w:rPr>
          <w:sz w:val="24"/>
          <w:szCs w:val="24"/>
        </w:rPr>
        <w:t xml:space="preserve"> Author(s):</w:t>
      </w:r>
      <w:r>
        <w:rPr>
          <w:sz w:val="24"/>
          <w:szCs w:val="24"/>
        </w:rPr>
        <w:t>_</w:t>
      </w:r>
      <w:r w:rsidR="00014C18">
        <w:rPr>
          <w:sz w:val="24"/>
          <w:szCs w:val="24"/>
        </w:rPr>
        <w:t>_________________________________________________________________</w:t>
      </w:r>
      <w:r w:rsidR="005C79A5">
        <w:rPr>
          <w:sz w:val="24"/>
          <w:szCs w:val="24"/>
        </w:rPr>
        <w:t>___</w:t>
      </w:r>
    </w:p>
    <w:p w:rsidR="003762F9" w:rsidRDefault="009C2D0F">
      <w:pPr>
        <w:tabs>
          <w:tab w:val="left" w:pos="0"/>
          <w:tab w:val="left" w:pos="9180"/>
          <w:tab w:val="left" w:pos="9360"/>
        </w:tabs>
        <w:spacing w:line="360" w:lineRule="atLeast"/>
        <w:jc w:val="both"/>
        <w:rPr>
          <w:sz w:val="24"/>
          <w:szCs w:val="24"/>
        </w:rPr>
      </w:pPr>
      <w:r>
        <w:rPr>
          <w:sz w:val="24"/>
          <w:szCs w:val="24"/>
        </w:rPr>
        <w:t>Secondary</w:t>
      </w:r>
      <w:r w:rsidR="003762F9">
        <w:rPr>
          <w:sz w:val="24"/>
          <w:szCs w:val="24"/>
        </w:rPr>
        <w:t xml:space="preserve"> Aut</w:t>
      </w:r>
      <w:r>
        <w:rPr>
          <w:sz w:val="24"/>
          <w:szCs w:val="24"/>
        </w:rPr>
        <w:t>hors(s) Afilliation(s):______</w:t>
      </w:r>
      <w:r w:rsidR="003762F9">
        <w:rPr>
          <w:sz w:val="24"/>
          <w:szCs w:val="24"/>
        </w:rPr>
        <w:t>____________________________________________________</w:t>
      </w:r>
    </w:p>
    <w:p w:rsidR="003762F9" w:rsidRDefault="003762F9">
      <w:pPr>
        <w:tabs>
          <w:tab w:val="left" w:pos="0"/>
          <w:tab w:val="left" w:pos="9180"/>
          <w:tab w:val="left" w:pos="9360"/>
        </w:tabs>
        <w:spacing w:line="360" w:lineRule="atLeast"/>
        <w:jc w:val="both"/>
        <w:rPr>
          <w:sz w:val="24"/>
          <w:szCs w:val="24"/>
        </w:rPr>
        <w:sectPr w:rsidR="003762F9" w:rsidSect="00923ACE">
          <w:footnotePr>
            <w:numRestart w:val="eachSect"/>
          </w:footnotePr>
          <w:endnotePr>
            <w:numFmt w:val="decimal"/>
          </w:endnotePr>
          <w:type w:val="continuous"/>
          <w:pgSz w:w="12240" w:h="15840"/>
          <w:pgMar w:top="720" w:right="900" w:bottom="864" w:left="900" w:header="720" w:footer="720" w:gutter="0"/>
          <w:cols w:space="720"/>
        </w:sectPr>
      </w:pPr>
    </w:p>
    <w:p w:rsidR="003762F9" w:rsidRDefault="003762F9">
      <w:pPr>
        <w:tabs>
          <w:tab w:val="left" w:pos="0"/>
          <w:tab w:val="left" w:pos="9180"/>
          <w:tab w:val="left" w:pos="9360"/>
        </w:tabs>
        <w:spacing w:line="360" w:lineRule="atLeast"/>
        <w:jc w:val="both"/>
        <w:rPr>
          <w:sz w:val="24"/>
          <w:szCs w:val="24"/>
        </w:rPr>
      </w:pPr>
    </w:p>
    <w:p w:rsidR="00014C18" w:rsidRDefault="003762F9">
      <w:pPr>
        <w:tabs>
          <w:tab w:val="left" w:pos="0"/>
          <w:tab w:val="left" w:pos="9180"/>
          <w:tab w:val="left" w:pos="9360"/>
        </w:tabs>
        <w:spacing w:line="360" w:lineRule="atLeast"/>
        <w:jc w:val="both"/>
        <w:rPr>
          <w:sz w:val="24"/>
          <w:szCs w:val="24"/>
        </w:rPr>
      </w:pPr>
      <w:r>
        <w:rPr>
          <w:sz w:val="24"/>
          <w:szCs w:val="24"/>
        </w:rPr>
        <w:t xml:space="preserve">Primary Author </w:t>
      </w:r>
      <w:r w:rsidR="00014C18">
        <w:rPr>
          <w:sz w:val="24"/>
          <w:szCs w:val="24"/>
        </w:rPr>
        <w:t xml:space="preserve"> Address:</w:t>
      </w:r>
      <w:r>
        <w:rPr>
          <w:sz w:val="24"/>
          <w:szCs w:val="24"/>
        </w:rPr>
        <w:t>___________</w:t>
      </w:r>
      <w:r w:rsidR="00014C18" w:rsidRPr="00961E64">
        <w:rPr>
          <w:sz w:val="24"/>
          <w:szCs w:val="24"/>
        </w:rPr>
        <w:t>____________________________________________________</w:t>
      </w:r>
      <w:r w:rsidR="0021610E" w:rsidRPr="00961E64">
        <w:rPr>
          <w:sz w:val="24"/>
          <w:szCs w:val="24"/>
        </w:rPr>
        <w:t>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City:</w:t>
      </w:r>
      <w:r>
        <w:rPr>
          <w:sz w:val="24"/>
          <w:szCs w:val="24"/>
          <w:u w:val="single"/>
        </w:rPr>
        <w:t xml:space="preserve">                                                                  </w:t>
      </w:r>
      <w:r>
        <w:rPr>
          <w:sz w:val="24"/>
          <w:szCs w:val="24"/>
          <w:u w:val="single"/>
        </w:rPr>
        <w:tab/>
        <w:t xml:space="preserve"> </w:t>
      </w:r>
      <w:r>
        <w:rPr>
          <w:sz w:val="24"/>
          <w:szCs w:val="24"/>
        </w:rPr>
        <w:t>State/Province:________________________________</w:t>
      </w:r>
      <w:r w:rsidR="0021610E">
        <w:rPr>
          <w:sz w:val="24"/>
          <w:szCs w:val="24"/>
        </w:rPr>
        <w:t>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Zip/Country Code:</w:t>
      </w:r>
      <w:r>
        <w:rPr>
          <w:sz w:val="24"/>
          <w:szCs w:val="24"/>
          <w:u w:val="single"/>
        </w:rPr>
        <w:t xml:space="preserve">                                            </w:t>
      </w:r>
      <w:r>
        <w:rPr>
          <w:sz w:val="24"/>
          <w:szCs w:val="24"/>
          <w:u w:val="single"/>
        </w:rPr>
        <w:tab/>
      </w:r>
      <w:r>
        <w:rPr>
          <w:sz w:val="24"/>
          <w:szCs w:val="24"/>
        </w:rPr>
        <w:t>Country:</w:t>
      </w:r>
      <w:r w:rsidRPr="00961E64">
        <w:rPr>
          <w:sz w:val="24"/>
          <w:szCs w:val="24"/>
        </w:rPr>
        <w:t xml:space="preserve"> _____________________________________</w:t>
      </w:r>
      <w:r w:rsidR="0021610E" w:rsidRPr="00961E64">
        <w:rPr>
          <w:sz w:val="24"/>
          <w:szCs w:val="24"/>
        </w:rPr>
        <w:t>___</w:t>
      </w:r>
    </w:p>
    <w:p w:rsidR="00014C18" w:rsidRDefault="00014C18">
      <w:pPr>
        <w:tabs>
          <w:tab w:val="left" w:pos="0"/>
          <w:tab w:val="left" w:pos="4680"/>
          <w:tab w:val="left" w:pos="9180"/>
          <w:tab w:val="left" w:pos="9360"/>
        </w:tabs>
        <w:spacing w:line="360" w:lineRule="atLeast"/>
        <w:jc w:val="both"/>
        <w:rPr>
          <w:sz w:val="24"/>
          <w:szCs w:val="24"/>
          <w:lang w:val="fr-FR"/>
        </w:rPr>
      </w:pPr>
      <w:r>
        <w:rPr>
          <w:sz w:val="24"/>
          <w:szCs w:val="24"/>
          <w:lang w:val="fr-FR"/>
        </w:rPr>
        <w:t>Phone #1</w:t>
      </w:r>
      <w:r w:rsidRPr="00961E64">
        <w:rPr>
          <w:sz w:val="24"/>
          <w:szCs w:val="24"/>
          <w:lang w:val="fr-FR"/>
        </w:rPr>
        <w:t>:</w:t>
      </w:r>
      <w:r w:rsidR="00961E64">
        <w:rPr>
          <w:sz w:val="24"/>
          <w:szCs w:val="24"/>
          <w:lang w:val="fr-FR"/>
        </w:rPr>
        <w:t>_____________________________</w:t>
      </w:r>
      <w:r w:rsidR="0021610E" w:rsidRPr="00961E64">
        <w:rPr>
          <w:sz w:val="24"/>
          <w:szCs w:val="24"/>
          <w:lang w:val="fr-FR"/>
        </w:rPr>
        <w:t>___</w:t>
      </w:r>
      <w:r w:rsidR="000821EA">
        <w:rPr>
          <w:sz w:val="24"/>
          <w:szCs w:val="24"/>
          <w:lang w:val="fr-FR"/>
        </w:rPr>
        <w:t xml:space="preserve"> </w:t>
      </w:r>
      <w:r>
        <w:rPr>
          <w:sz w:val="24"/>
          <w:szCs w:val="24"/>
          <w:lang w:val="fr-FR"/>
        </w:rPr>
        <w:t>Phone #2:</w:t>
      </w:r>
      <w:r w:rsidRPr="00961E64">
        <w:rPr>
          <w:sz w:val="24"/>
          <w:szCs w:val="24"/>
          <w:lang w:val="fr-FR"/>
        </w:rPr>
        <w:t xml:space="preserve"> ___________________________________</w:t>
      </w:r>
      <w:r w:rsidR="0021610E" w:rsidRPr="00961E64">
        <w:rPr>
          <w:sz w:val="24"/>
          <w:szCs w:val="24"/>
          <w:lang w:val="fr-FR"/>
        </w:rPr>
        <w:t>__</w:t>
      </w:r>
    </w:p>
    <w:p w:rsidR="00014C18" w:rsidRDefault="00014C18">
      <w:pPr>
        <w:tabs>
          <w:tab w:val="left" w:pos="0"/>
          <w:tab w:val="left" w:pos="9180"/>
          <w:tab w:val="left" w:pos="9360"/>
        </w:tabs>
        <w:spacing w:line="360" w:lineRule="atLeast"/>
        <w:jc w:val="both"/>
        <w:rPr>
          <w:sz w:val="24"/>
          <w:szCs w:val="24"/>
          <w:lang w:val="fr-FR"/>
        </w:rPr>
      </w:pPr>
      <w:r>
        <w:rPr>
          <w:sz w:val="24"/>
          <w:szCs w:val="24"/>
          <w:lang w:val="fr-FR"/>
        </w:rPr>
        <w:t>Fax</w:t>
      </w:r>
      <w:r w:rsidRPr="00961E64">
        <w:rPr>
          <w:sz w:val="24"/>
          <w:szCs w:val="24"/>
          <w:lang w:val="fr-FR"/>
        </w:rPr>
        <w:t>:</w:t>
      </w:r>
      <w:r w:rsidR="00961E64">
        <w:rPr>
          <w:sz w:val="24"/>
          <w:szCs w:val="24"/>
          <w:lang w:val="fr-FR"/>
        </w:rPr>
        <w:t>_________________________</w:t>
      </w:r>
      <w:r w:rsidR="00A85AC6" w:rsidRPr="00961E64">
        <w:rPr>
          <w:sz w:val="24"/>
          <w:szCs w:val="24"/>
          <w:lang w:val="fr-FR"/>
        </w:rPr>
        <w:t>_____</w:t>
      </w:r>
      <w:r w:rsidR="000821EA">
        <w:rPr>
          <w:sz w:val="24"/>
          <w:szCs w:val="24"/>
          <w:lang w:val="fr-FR"/>
        </w:rPr>
        <w:t>__</w:t>
      </w:r>
      <w:r w:rsidR="00A85AC6" w:rsidRPr="00961E64">
        <w:rPr>
          <w:sz w:val="24"/>
          <w:szCs w:val="24"/>
          <w:lang w:val="fr-FR"/>
        </w:rPr>
        <w:t>_</w:t>
      </w:r>
      <w:r w:rsidR="000821EA">
        <w:rPr>
          <w:sz w:val="24"/>
          <w:szCs w:val="24"/>
          <w:lang w:val="fr-FR"/>
        </w:rPr>
        <w:t xml:space="preserve"> </w:t>
      </w:r>
      <w:r>
        <w:rPr>
          <w:sz w:val="24"/>
          <w:szCs w:val="24"/>
          <w:lang w:val="fr-FR"/>
        </w:rPr>
        <w:t>E-mail</w:t>
      </w:r>
      <w:r w:rsidRPr="00961E64">
        <w:rPr>
          <w:sz w:val="24"/>
          <w:szCs w:val="24"/>
          <w:lang w:val="fr-FR"/>
        </w:rPr>
        <w:t>:</w:t>
      </w:r>
      <w:r w:rsidR="00961E64">
        <w:rPr>
          <w:sz w:val="24"/>
          <w:szCs w:val="24"/>
          <w:lang w:val="fr-FR"/>
        </w:rPr>
        <w:t>_</w:t>
      </w:r>
      <w:r w:rsidRPr="00961E64">
        <w:rPr>
          <w:sz w:val="24"/>
          <w:szCs w:val="24"/>
          <w:lang w:val="fr-FR"/>
        </w:rPr>
        <w:t>__________________________________________</w:t>
      </w:r>
    </w:p>
    <w:p w:rsidR="00931050" w:rsidRDefault="00014C18" w:rsidP="00770F62">
      <w:pPr>
        <w:tabs>
          <w:tab w:val="left" w:pos="0"/>
          <w:tab w:val="left" w:pos="9180"/>
          <w:tab w:val="left" w:pos="9360"/>
        </w:tabs>
        <w:spacing w:line="360" w:lineRule="atLeast"/>
        <w:jc w:val="both"/>
        <w:rPr>
          <w:sz w:val="24"/>
          <w:szCs w:val="24"/>
        </w:rPr>
      </w:pPr>
      <w:r>
        <w:rPr>
          <w:sz w:val="24"/>
          <w:szCs w:val="24"/>
        </w:rPr>
        <w:t>Website:</w:t>
      </w:r>
      <w:r w:rsidRPr="00961E64">
        <w:rPr>
          <w:sz w:val="24"/>
          <w:szCs w:val="24"/>
        </w:rPr>
        <w:t xml:space="preserve"> ____________________________________________________________________________</w:t>
      </w:r>
      <w:r w:rsidR="0021610E" w:rsidRPr="00961E64">
        <w:rPr>
          <w:sz w:val="24"/>
          <w:szCs w:val="24"/>
        </w:rPr>
        <w:t>___</w:t>
      </w:r>
    </w:p>
    <w:p w:rsidR="00931050" w:rsidRDefault="00931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B6BA7" w:rsidRDefault="000B6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B6BA7" w:rsidRDefault="000B6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B6BA7" w:rsidRDefault="000B6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B6BA7" w:rsidRDefault="000B6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3762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Abstract </w:t>
      </w:r>
      <w:r w:rsidR="00014C18">
        <w:rPr>
          <w:sz w:val="24"/>
          <w:szCs w:val="24"/>
        </w:rPr>
        <w:t>(</w:t>
      </w:r>
      <w:r>
        <w:rPr>
          <w:sz w:val="24"/>
          <w:szCs w:val="24"/>
        </w:rPr>
        <w:t xml:space="preserve">150 word limit; </w:t>
      </w:r>
      <w:r w:rsidR="00014C18">
        <w:rPr>
          <w:sz w:val="24"/>
          <w:szCs w:val="24"/>
        </w:rPr>
        <w:t>Use attachment if necessary</w:t>
      </w:r>
      <w:r w:rsidR="00014C18" w:rsidRPr="00954FAE">
        <w:rPr>
          <w:sz w:val="24"/>
          <w:szCs w:val="24"/>
        </w:rPr>
        <w:t>):</w:t>
      </w: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A85AC6" w:rsidRDefault="00A85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B6BA7" w:rsidRDefault="000B6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B6BA7" w:rsidRDefault="000B6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B6BA7" w:rsidRDefault="000B6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C2D0F" w:rsidRDefault="009C2D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C2D0F" w:rsidRDefault="009C2D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C2D0F" w:rsidRDefault="009C2D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C2D0F" w:rsidRDefault="009C2D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C2D0F" w:rsidRDefault="009C2D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Symposium Title (If applicable):____________________________________________________________</w:t>
      </w:r>
    </w:p>
    <w:p w:rsidR="00014C18" w:rsidRDefault="009C2D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Symposium Abstract (150 word limit; Use attachment if necessary):</w:t>
      </w:r>
    </w:p>
    <w:p w:rsidR="009C2D0F" w:rsidRDefault="009C2D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C2D0F" w:rsidRDefault="009C2D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B6BA7" w:rsidRDefault="000B6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C2D0F" w:rsidRDefault="009C2D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B6BA7" w:rsidRDefault="000B6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B6BA7" w:rsidRDefault="000B6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C2D0F" w:rsidRDefault="009C2D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770F62" w:rsidRDefault="00770F62" w:rsidP="009C2D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770F62" w:rsidRDefault="00770F62" w:rsidP="009C2D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770F62" w:rsidRDefault="00770F62" w:rsidP="009C2D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C2D0F" w:rsidRDefault="009C2D0F" w:rsidP="009C2D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If submitting a Symposium Proposal, please attach a list of included paper titles, authors and affiliations. </w:t>
      </w:r>
    </w:p>
    <w:p w:rsidR="004F6324" w:rsidRDefault="004F6324" w:rsidP="009C2D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Pr="009C2D0F" w:rsidRDefault="00014C18" w:rsidP="009C2D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rFonts w:ascii="Courier New" w:hAnsi="Courier New" w:cs="Courier New"/>
          <w:sz w:val="24"/>
          <w:szCs w:val="24"/>
          <w:u w:val="single"/>
        </w:rPr>
        <w:t xml:space="preserve">RELEASE </w:t>
      </w:r>
    </w:p>
    <w:p w:rsidR="00014C18" w:rsidRDefault="00014C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I understand that submission of my work authorizes </w:t>
      </w:r>
      <w:r w:rsidRPr="009F5E32">
        <w:rPr>
          <w:iCs/>
          <w:sz w:val="24"/>
          <w:szCs w:val="24"/>
        </w:rPr>
        <w:t>Archaeological Legacy Institute</w:t>
      </w:r>
      <w:r>
        <w:rPr>
          <w:sz w:val="24"/>
          <w:szCs w:val="24"/>
        </w:rPr>
        <w:t xml:space="preserve"> </w:t>
      </w:r>
      <w:r w:rsidR="009F5E32">
        <w:rPr>
          <w:sz w:val="24"/>
          <w:szCs w:val="24"/>
        </w:rPr>
        <w:t xml:space="preserve">(ALI) </w:t>
      </w:r>
      <w:r>
        <w:rPr>
          <w:sz w:val="24"/>
          <w:szCs w:val="24"/>
        </w:rPr>
        <w:t xml:space="preserve">to use </w:t>
      </w:r>
      <w:r w:rsidR="009C2D0F">
        <w:rPr>
          <w:sz w:val="24"/>
          <w:szCs w:val="24"/>
        </w:rPr>
        <w:t>abstracts and titles in the associated conference program and on</w:t>
      </w:r>
      <w:r>
        <w:rPr>
          <w:sz w:val="24"/>
          <w:szCs w:val="24"/>
        </w:rPr>
        <w:t xml:space="preserve"> </w:t>
      </w:r>
      <w:r>
        <w:rPr>
          <w:rFonts w:ascii="Arial" w:hAnsi="Arial" w:cs="Arial"/>
          <w:b/>
          <w:bCs/>
          <w:i/>
          <w:iCs/>
          <w:sz w:val="24"/>
          <w:szCs w:val="24"/>
        </w:rPr>
        <w:t>The Archaeology Channel</w:t>
      </w:r>
      <w:r>
        <w:rPr>
          <w:sz w:val="24"/>
          <w:szCs w:val="24"/>
        </w:rPr>
        <w:t xml:space="preserve"> </w:t>
      </w:r>
      <w:r w:rsidR="009C2D0F">
        <w:rPr>
          <w:sz w:val="24"/>
          <w:szCs w:val="24"/>
        </w:rPr>
        <w:t>website.</w:t>
      </w:r>
    </w:p>
    <w:p w:rsidR="00014C18" w:rsidRDefault="00014C18">
      <w:pPr>
        <w:tabs>
          <w:tab w:val="left" w:pos="0"/>
          <w:tab w:val="left" w:pos="7200"/>
          <w:tab w:val="left" w:pos="9180"/>
          <w:tab w:val="left" w:pos="9360"/>
        </w:tabs>
        <w:rPr>
          <w:sz w:val="24"/>
          <w:szCs w:val="24"/>
        </w:rPr>
      </w:pPr>
    </w:p>
    <w:p w:rsidR="00014C18" w:rsidRDefault="00014C18" w:rsidP="008E1509">
      <w:pPr>
        <w:tabs>
          <w:tab w:val="left" w:pos="0"/>
          <w:tab w:val="left" w:pos="7200"/>
          <w:tab w:val="left" w:pos="9180"/>
          <w:tab w:val="left" w:pos="9360"/>
        </w:tabs>
        <w:rPr>
          <w:sz w:val="24"/>
          <w:szCs w:val="24"/>
        </w:rPr>
      </w:pPr>
      <w:r>
        <w:rPr>
          <w:sz w:val="24"/>
          <w:szCs w:val="24"/>
        </w:rPr>
        <w:t>Signature:</w:t>
      </w:r>
      <w:r>
        <w:rPr>
          <w:sz w:val="24"/>
          <w:szCs w:val="24"/>
          <w:u w:val="single"/>
        </w:rPr>
        <w:t xml:space="preserve">                                                                                                 </w:t>
      </w:r>
      <w:r>
        <w:rPr>
          <w:sz w:val="24"/>
          <w:szCs w:val="24"/>
          <w:u w:val="single"/>
        </w:rPr>
        <w:tab/>
      </w:r>
      <w:r>
        <w:rPr>
          <w:sz w:val="24"/>
          <w:szCs w:val="24"/>
        </w:rPr>
        <w:t>Date:</w:t>
      </w:r>
      <w:r w:rsidR="000821EA" w:rsidRPr="00954FAE">
        <w:rPr>
          <w:sz w:val="24"/>
          <w:szCs w:val="24"/>
        </w:rPr>
        <w:t xml:space="preserve"> </w:t>
      </w:r>
      <w:r w:rsidRPr="00954FAE">
        <w:rPr>
          <w:sz w:val="24"/>
          <w:szCs w:val="24"/>
        </w:rPr>
        <w:t>___________________</w:t>
      </w:r>
      <w:r w:rsidR="008E1509" w:rsidRPr="00954FAE">
        <w:rPr>
          <w:sz w:val="24"/>
          <w:szCs w:val="24"/>
        </w:rPr>
        <w:t>___</w:t>
      </w:r>
    </w:p>
    <w:p w:rsidR="00473A5C" w:rsidRDefault="00014C18" w:rsidP="008E1509">
      <w:pPr>
        <w:tabs>
          <w:tab w:val="left" w:pos="0"/>
          <w:tab w:val="left" w:pos="7200"/>
          <w:tab w:val="left" w:pos="9180"/>
          <w:tab w:val="left" w:pos="9360"/>
        </w:tabs>
        <w:rPr>
          <w:sz w:val="24"/>
          <w:szCs w:val="24"/>
          <w:u w:val="single"/>
        </w:rPr>
      </w:pPr>
      <w:r>
        <w:rPr>
          <w:sz w:val="24"/>
          <w:szCs w:val="24"/>
        </w:rPr>
        <w:t>Name</w:t>
      </w:r>
      <w:r w:rsidR="008E1509">
        <w:rPr>
          <w:sz w:val="24"/>
          <w:szCs w:val="24"/>
        </w:rPr>
        <w:t xml:space="preserve"> </w:t>
      </w:r>
      <w:r>
        <w:rPr>
          <w:sz w:val="24"/>
          <w:szCs w:val="24"/>
        </w:rPr>
        <w:t>(printed):_____________________________________________________________________</w:t>
      </w:r>
      <w:r w:rsidR="008E1509">
        <w:rPr>
          <w:sz w:val="24"/>
          <w:szCs w:val="24"/>
        </w:rPr>
        <w:t>____</w:t>
      </w:r>
      <w:r>
        <w:rPr>
          <w:sz w:val="24"/>
          <w:szCs w:val="24"/>
        </w:rPr>
        <w:t>_</w:t>
      </w:r>
      <w:r>
        <w:rPr>
          <w:sz w:val="24"/>
          <w:szCs w:val="24"/>
          <w:u w:val="single"/>
        </w:rPr>
        <w:t xml:space="preserve">                                                                                                                                              </w:t>
      </w:r>
      <w:r w:rsidR="00F66026">
        <w:rPr>
          <w:sz w:val="24"/>
          <w:szCs w:val="24"/>
        </w:rPr>
        <w:t>Afilliation</w:t>
      </w:r>
      <w:r>
        <w:rPr>
          <w:sz w:val="24"/>
          <w:szCs w:val="24"/>
        </w:rPr>
        <w:t>:</w:t>
      </w:r>
      <w:r w:rsidR="00473A5C" w:rsidRPr="006A62AA">
        <w:rPr>
          <w:sz w:val="24"/>
          <w:szCs w:val="24"/>
        </w:rPr>
        <w:t>_</w:t>
      </w:r>
      <w:r w:rsidR="00F66026">
        <w:rPr>
          <w:sz w:val="24"/>
          <w:szCs w:val="24"/>
        </w:rPr>
        <w:t>_______________</w:t>
      </w:r>
      <w:r w:rsidR="00473A5C" w:rsidRPr="006A62AA">
        <w:rPr>
          <w:sz w:val="24"/>
          <w:szCs w:val="24"/>
        </w:rPr>
        <w:t>___________________________________________________________</w:t>
      </w:r>
      <w:r w:rsidR="008E1509" w:rsidRPr="006A62AA">
        <w:rPr>
          <w:sz w:val="24"/>
          <w:szCs w:val="24"/>
        </w:rPr>
        <w:t>___</w:t>
      </w:r>
      <w:r>
        <w:rPr>
          <w:sz w:val="24"/>
          <w:szCs w:val="24"/>
          <w:u w:val="single"/>
        </w:rPr>
        <w:t xml:space="preserve">                                                                                                                   </w:t>
      </w:r>
    </w:p>
    <w:p w:rsidR="001C26D0" w:rsidRDefault="00473A5C" w:rsidP="008E1509">
      <w:pPr>
        <w:keepNext/>
        <w:keepLines/>
        <w:tabs>
          <w:tab w:val="left" w:pos="0"/>
          <w:tab w:val="left" w:pos="7200"/>
          <w:tab w:val="left" w:pos="9180"/>
          <w:tab w:val="left" w:pos="9360"/>
        </w:tabs>
        <w:rPr>
          <w:sz w:val="24"/>
          <w:szCs w:val="24"/>
        </w:rPr>
        <w:sectPr w:rsidR="001C26D0" w:rsidSect="005C79A5">
          <w:footnotePr>
            <w:numRestart w:val="eachSect"/>
          </w:footnotePr>
          <w:endnotePr>
            <w:numFmt w:val="decimal"/>
          </w:endnotePr>
          <w:type w:val="continuous"/>
          <w:pgSz w:w="12240" w:h="15840"/>
          <w:pgMar w:top="720" w:right="900" w:bottom="720" w:left="900" w:header="720" w:footer="720" w:gutter="0"/>
          <w:cols w:space="720"/>
        </w:sectPr>
      </w:pPr>
      <w:r>
        <w:rPr>
          <w:sz w:val="24"/>
          <w:szCs w:val="24"/>
        </w:rPr>
        <w:t>Contact name &amp; e-mail:________________________________________________________________</w:t>
      </w:r>
      <w:r w:rsidR="001C26D0">
        <w:rPr>
          <w:sz w:val="24"/>
          <w:szCs w:val="24"/>
        </w:rPr>
        <w:t>___</w:t>
      </w:r>
    </w:p>
    <w:p w:rsidR="00473A5C" w:rsidRDefault="00473A5C" w:rsidP="008E1509">
      <w:pPr>
        <w:keepNext/>
        <w:keepLines/>
        <w:tabs>
          <w:tab w:val="left" w:pos="0"/>
          <w:tab w:val="left" w:pos="7200"/>
          <w:tab w:val="left" w:pos="9180"/>
          <w:tab w:val="left" w:pos="9360"/>
        </w:tabs>
        <w:rPr>
          <w:rFonts w:ascii="Courier New" w:hAnsi="Courier New" w:cs="Courier New"/>
          <w:sz w:val="24"/>
          <w:szCs w:val="24"/>
          <w:u w:val="single"/>
        </w:rPr>
      </w:pPr>
    </w:p>
    <w:p w:rsidR="00014C18" w:rsidRDefault="001C26D0" w:rsidP="009F4060">
      <w:pPr>
        <w:keepNext/>
        <w:keepLines/>
        <w:tabs>
          <w:tab w:val="left" w:pos="-180"/>
          <w:tab w:val="left" w:pos="7200"/>
          <w:tab w:val="left" w:pos="9180"/>
          <w:tab w:val="left" w:pos="9360"/>
        </w:tabs>
        <w:ind w:left="-180" w:firstLine="180"/>
        <w:rPr>
          <w:rFonts w:ascii="Courier New" w:hAnsi="Courier New" w:cs="Courier New"/>
          <w:sz w:val="24"/>
          <w:szCs w:val="24"/>
          <w:u w:val="single"/>
        </w:rPr>
      </w:pPr>
      <w:r>
        <w:rPr>
          <w:rFonts w:ascii="Courier New" w:hAnsi="Courier New" w:cs="Courier New"/>
          <w:sz w:val="24"/>
          <w:szCs w:val="24"/>
          <w:u w:val="single"/>
        </w:rPr>
        <w:t>PAYMENT METHODS</w:t>
      </w:r>
    </w:p>
    <w:p w:rsidR="00B8171E" w:rsidRPr="00B8171E" w:rsidRDefault="006D2A0A" w:rsidP="008E1509">
      <w:pPr>
        <w:keepNext/>
        <w:keepLines/>
        <w:tabs>
          <w:tab w:val="left" w:pos="0"/>
          <w:tab w:val="left" w:pos="7200"/>
          <w:tab w:val="left" w:pos="9180"/>
          <w:tab w:val="left" w:pos="9360"/>
        </w:tabs>
        <w:rPr>
          <w:sz w:val="24"/>
          <w:szCs w:val="24"/>
        </w:rPr>
      </w:pPr>
      <w:r>
        <w:rPr>
          <w:sz w:val="24"/>
          <w:szCs w:val="24"/>
        </w:rPr>
        <w:t xml:space="preserve">Checks and Credit cards accepted. </w:t>
      </w:r>
      <w:r w:rsidR="00882F23">
        <w:rPr>
          <w:sz w:val="24"/>
          <w:szCs w:val="24"/>
        </w:rPr>
        <w:t xml:space="preserve"> </w:t>
      </w:r>
      <w:r>
        <w:rPr>
          <w:sz w:val="24"/>
          <w:szCs w:val="24"/>
        </w:rPr>
        <w:t>Please mail checks</w:t>
      </w:r>
      <w:r w:rsidR="00B8171E">
        <w:rPr>
          <w:sz w:val="24"/>
          <w:szCs w:val="24"/>
        </w:rPr>
        <w:t xml:space="preserve"> payable to ALI</w:t>
      </w:r>
      <w:r>
        <w:rPr>
          <w:sz w:val="24"/>
          <w:szCs w:val="24"/>
        </w:rPr>
        <w:t xml:space="preserve"> to the address below. Credit card information can be emailed, faxed, or called in.</w:t>
      </w:r>
    </w:p>
    <w:p w:rsidR="001C26D0" w:rsidRDefault="001C26D0" w:rsidP="008E1509">
      <w:pPr>
        <w:keepNext/>
        <w:keepLines/>
        <w:tabs>
          <w:tab w:val="left" w:pos="0"/>
          <w:tab w:val="left" w:pos="7200"/>
          <w:tab w:val="left" w:pos="9180"/>
          <w:tab w:val="left" w:pos="9360"/>
        </w:tabs>
        <w:rPr>
          <w:rFonts w:ascii="Courier New" w:hAnsi="Courier New" w:cs="Courier New"/>
          <w:sz w:val="24"/>
          <w:szCs w:val="24"/>
          <w:u w:val="single"/>
        </w:rPr>
      </w:pPr>
    </w:p>
    <w:p w:rsidR="001C26D0" w:rsidRDefault="001C26D0" w:rsidP="008E1509">
      <w:pPr>
        <w:keepNext/>
        <w:keepLines/>
        <w:tabs>
          <w:tab w:val="left" w:pos="0"/>
          <w:tab w:val="left" w:pos="7200"/>
          <w:tab w:val="left" w:pos="9180"/>
          <w:tab w:val="left" w:pos="9360"/>
        </w:tabs>
        <w:rPr>
          <w:rFonts w:ascii="Courier New" w:hAnsi="Courier New" w:cs="Courier New"/>
          <w:sz w:val="24"/>
          <w:szCs w:val="24"/>
          <w:u w:val="single"/>
        </w:rPr>
        <w:sectPr w:rsidR="001C26D0" w:rsidSect="004F6324">
          <w:footnotePr>
            <w:numRestart w:val="eachSect"/>
          </w:footnotePr>
          <w:endnotePr>
            <w:numFmt w:val="decimal"/>
          </w:endnotePr>
          <w:type w:val="continuous"/>
          <w:pgSz w:w="12240" w:h="15840"/>
          <w:pgMar w:top="720" w:right="1080" w:bottom="720" w:left="1080" w:header="720" w:footer="720" w:gutter="0"/>
          <w:cols w:space="720"/>
        </w:sectPr>
      </w:pPr>
    </w:p>
    <w:p w:rsidR="00014C18" w:rsidRDefault="00014C18" w:rsidP="008E1509">
      <w:pPr>
        <w:keepNext/>
        <w:keepLines/>
        <w:tabs>
          <w:tab w:val="left" w:pos="0"/>
          <w:tab w:val="left" w:pos="7200"/>
          <w:tab w:val="left" w:pos="9180"/>
          <w:tab w:val="left" w:pos="9360"/>
        </w:tabs>
        <w:rPr>
          <w:rFonts w:ascii="Courier New" w:hAnsi="Courier New" w:cs="Courier New"/>
          <w:sz w:val="24"/>
          <w:szCs w:val="24"/>
        </w:rPr>
      </w:pPr>
      <w:r>
        <w:rPr>
          <w:rFonts w:ascii="Courier New" w:hAnsi="Courier New" w:cs="Courier New"/>
          <w:sz w:val="24"/>
          <w:szCs w:val="24"/>
          <w:u w:val="single"/>
        </w:rPr>
        <w:t xml:space="preserve">SEND </w:t>
      </w:r>
      <w:r w:rsidR="004A24E3">
        <w:rPr>
          <w:rFonts w:ascii="Courier New" w:hAnsi="Courier New" w:cs="Courier New"/>
          <w:sz w:val="24"/>
          <w:szCs w:val="24"/>
          <w:u w:val="single"/>
        </w:rPr>
        <w:t xml:space="preserve">HARD-COPY </w:t>
      </w:r>
      <w:r w:rsidR="00F66026">
        <w:rPr>
          <w:rFonts w:ascii="Courier New" w:hAnsi="Courier New" w:cs="Courier New"/>
          <w:sz w:val="24"/>
          <w:szCs w:val="24"/>
          <w:u w:val="single"/>
        </w:rPr>
        <w:t>PROPOSALS</w:t>
      </w:r>
      <w:r>
        <w:rPr>
          <w:rFonts w:ascii="Courier New" w:hAnsi="Courier New" w:cs="Courier New"/>
          <w:sz w:val="24"/>
          <w:szCs w:val="24"/>
          <w:u w:val="single"/>
        </w:rPr>
        <w:t xml:space="preserve"> TO </w:t>
      </w:r>
    </w:p>
    <w:p w:rsidR="00014C18" w:rsidRDefault="00014C18" w:rsidP="008E1509">
      <w:pPr>
        <w:keepLines/>
        <w:tabs>
          <w:tab w:val="left" w:pos="0"/>
          <w:tab w:val="left" w:pos="7200"/>
          <w:tab w:val="left" w:pos="9180"/>
          <w:tab w:val="left" w:pos="9360"/>
        </w:tabs>
        <w:rPr>
          <w:sz w:val="24"/>
          <w:szCs w:val="24"/>
        </w:rPr>
      </w:pPr>
      <w:r>
        <w:rPr>
          <w:sz w:val="24"/>
          <w:szCs w:val="24"/>
        </w:rPr>
        <w:t>Richard Pettigrew</w:t>
      </w:r>
      <w:r w:rsidR="00473A5C">
        <w:rPr>
          <w:sz w:val="24"/>
          <w:szCs w:val="24"/>
        </w:rPr>
        <w:t xml:space="preserve">, </w:t>
      </w:r>
      <w:r>
        <w:rPr>
          <w:sz w:val="24"/>
          <w:szCs w:val="24"/>
        </w:rPr>
        <w:t>Executive Director</w:t>
      </w:r>
    </w:p>
    <w:p w:rsidR="00014C18" w:rsidRDefault="00014C18" w:rsidP="008E1509">
      <w:pPr>
        <w:tabs>
          <w:tab w:val="left" w:pos="0"/>
          <w:tab w:val="left" w:pos="7200"/>
          <w:tab w:val="left" w:pos="9180"/>
          <w:tab w:val="left" w:pos="9360"/>
        </w:tabs>
        <w:rPr>
          <w:sz w:val="24"/>
          <w:szCs w:val="24"/>
        </w:rPr>
      </w:pPr>
      <w:r>
        <w:rPr>
          <w:sz w:val="24"/>
          <w:szCs w:val="24"/>
        </w:rPr>
        <w:t>Archaeological Legacy Institute</w:t>
      </w:r>
    </w:p>
    <w:p w:rsidR="00014C18" w:rsidRDefault="00014C18" w:rsidP="008E1509">
      <w:pPr>
        <w:tabs>
          <w:tab w:val="left" w:pos="0"/>
          <w:tab w:val="left" w:pos="7200"/>
          <w:tab w:val="left" w:pos="9180"/>
          <w:tab w:val="left" w:pos="9360"/>
        </w:tabs>
        <w:rPr>
          <w:sz w:val="24"/>
          <w:szCs w:val="24"/>
        </w:rPr>
      </w:pPr>
      <w:smartTag w:uri="urn:schemas-microsoft-com:office:smarttags" w:element="Street">
        <w:smartTag w:uri="urn:schemas-microsoft-com:office:smarttags" w:element="address">
          <w:r>
            <w:rPr>
              <w:sz w:val="24"/>
              <w:szCs w:val="24"/>
            </w:rPr>
            <w:t>4147 E. Amazon Drive</w:t>
          </w:r>
        </w:smartTag>
      </w:smartTag>
    </w:p>
    <w:p w:rsidR="00014C18" w:rsidRDefault="00014C18" w:rsidP="008E1509">
      <w:pPr>
        <w:tabs>
          <w:tab w:val="left" w:pos="0"/>
          <w:tab w:val="left" w:pos="7200"/>
          <w:tab w:val="left" w:pos="9180"/>
          <w:tab w:val="left" w:pos="9360"/>
        </w:tabs>
        <w:rPr>
          <w:sz w:val="24"/>
          <w:szCs w:val="24"/>
        </w:rPr>
      </w:pPr>
      <w:smartTag w:uri="urn:schemas-microsoft-com:office:smarttags" w:element="place">
        <w:smartTag w:uri="urn:schemas-microsoft-com:office:smarttags" w:element="City">
          <w:r>
            <w:rPr>
              <w:sz w:val="24"/>
              <w:szCs w:val="24"/>
            </w:rPr>
            <w:t>Eugene</w:t>
          </w:r>
        </w:smartTag>
        <w:r>
          <w:rPr>
            <w:sz w:val="24"/>
            <w:szCs w:val="24"/>
          </w:rPr>
          <w:t xml:space="preserve">, </w:t>
        </w:r>
        <w:smartTag w:uri="urn:schemas-microsoft-com:office:smarttags" w:element="State">
          <w:r>
            <w:rPr>
              <w:sz w:val="24"/>
              <w:szCs w:val="24"/>
            </w:rPr>
            <w:t>Oregon</w:t>
          </w:r>
        </w:smartTag>
        <w:r>
          <w:rPr>
            <w:sz w:val="24"/>
            <w:szCs w:val="24"/>
          </w:rPr>
          <w:t xml:space="preserve"> </w:t>
        </w:r>
        <w:smartTag w:uri="urn:schemas-microsoft-com:office:smarttags" w:element="PostalCode">
          <w:r>
            <w:rPr>
              <w:sz w:val="24"/>
              <w:szCs w:val="24"/>
            </w:rPr>
            <w:t>97405</w:t>
          </w:r>
        </w:smartTag>
      </w:smartTag>
    </w:p>
    <w:p w:rsidR="00014C18" w:rsidRDefault="00014C18" w:rsidP="008E1509">
      <w:pPr>
        <w:tabs>
          <w:tab w:val="left" w:pos="0"/>
          <w:tab w:val="left" w:pos="7200"/>
          <w:tab w:val="left" w:pos="9180"/>
          <w:tab w:val="left" w:pos="9360"/>
        </w:tabs>
        <w:rPr>
          <w:sz w:val="24"/>
          <w:szCs w:val="24"/>
        </w:rPr>
      </w:pPr>
      <w:smartTag w:uri="urn:schemas-microsoft-com:office:smarttags" w:element="country-region">
        <w:smartTag w:uri="urn:schemas-microsoft-com:office:smarttags" w:element="place">
          <w:r>
            <w:rPr>
              <w:sz w:val="24"/>
              <w:szCs w:val="24"/>
            </w:rPr>
            <w:t>USA</w:t>
          </w:r>
        </w:smartTag>
      </w:smartTag>
    </w:p>
    <w:p w:rsidR="00882F23" w:rsidRDefault="00882F23" w:rsidP="008E1509">
      <w:pPr>
        <w:tabs>
          <w:tab w:val="left" w:pos="0"/>
          <w:tab w:val="left" w:pos="7200"/>
          <w:tab w:val="left" w:pos="9180"/>
          <w:tab w:val="left" w:pos="9360"/>
        </w:tabs>
        <w:rPr>
          <w:rFonts w:ascii="Courier New" w:hAnsi="Courier New" w:cs="Courier New"/>
          <w:sz w:val="24"/>
          <w:szCs w:val="24"/>
          <w:u w:val="single"/>
        </w:rPr>
      </w:pPr>
    </w:p>
    <w:p w:rsidR="00014C18" w:rsidRDefault="004A24E3" w:rsidP="004F6324">
      <w:pPr>
        <w:keepNext/>
        <w:keepLines/>
        <w:tabs>
          <w:tab w:val="left" w:pos="0"/>
          <w:tab w:val="left" w:pos="7200"/>
          <w:tab w:val="left" w:pos="9180"/>
          <w:tab w:val="left" w:pos="9360"/>
        </w:tabs>
        <w:ind w:right="-4050"/>
        <w:rPr>
          <w:rFonts w:ascii="Courier New" w:hAnsi="Courier New" w:cs="Courier New"/>
          <w:sz w:val="24"/>
          <w:szCs w:val="24"/>
        </w:rPr>
      </w:pPr>
      <w:r>
        <w:rPr>
          <w:rFonts w:ascii="Courier New" w:hAnsi="Courier New" w:cs="Courier New"/>
          <w:sz w:val="24"/>
          <w:szCs w:val="24"/>
          <w:u w:val="single"/>
        </w:rPr>
        <w:t xml:space="preserve">SEND ELECTRONIC (SIGNED) </w:t>
      </w:r>
      <w:r w:rsidR="00F66026">
        <w:rPr>
          <w:rFonts w:ascii="Courier New" w:hAnsi="Courier New" w:cs="Courier New"/>
          <w:sz w:val="24"/>
          <w:szCs w:val="24"/>
          <w:u w:val="single"/>
        </w:rPr>
        <w:t>PROPOSALS</w:t>
      </w:r>
      <w:r>
        <w:rPr>
          <w:rFonts w:ascii="Courier New" w:hAnsi="Courier New" w:cs="Courier New"/>
          <w:sz w:val="24"/>
          <w:szCs w:val="24"/>
          <w:u w:val="single"/>
        </w:rPr>
        <w:t xml:space="preserve"> AND </w:t>
      </w:r>
      <w:r w:rsidR="00014C18">
        <w:rPr>
          <w:rFonts w:ascii="Courier New" w:hAnsi="Courier New" w:cs="Courier New"/>
          <w:sz w:val="24"/>
          <w:szCs w:val="24"/>
          <w:u w:val="single"/>
        </w:rPr>
        <w:t xml:space="preserve">INQUIRIES TO </w:t>
      </w:r>
    </w:p>
    <w:p w:rsidR="00014C18" w:rsidRDefault="00B8171E" w:rsidP="008E1509">
      <w:pPr>
        <w:tabs>
          <w:tab w:val="left" w:pos="0"/>
          <w:tab w:val="left" w:pos="7200"/>
          <w:tab w:val="left" w:pos="9180"/>
          <w:tab w:val="left" w:pos="9360"/>
        </w:tabs>
        <w:rPr>
          <w:sz w:val="24"/>
          <w:szCs w:val="24"/>
        </w:rPr>
      </w:pPr>
      <w:r w:rsidRPr="008D2FE7">
        <w:rPr>
          <w:sz w:val="24"/>
          <w:szCs w:val="24"/>
        </w:rPr>
        <w:t>conference@archaeologychannel.org</w:t>
      </w:r>
    </w:p>
    <w:p w:rsidR="00014C18" w:rsidRDefault="00014C18" w:rsidP="008E1509">
      <w:pPr>
        <w:tabs>
          <w:tab w:val="left" w:pos="0"/>
          <w:tab w:val="left" w:pos="7200"/>
          <w:tab w:val="left" w:pos="9180"/>
          <w:tab w:val="left" w:pos="9360"/>
        </w:tabs>
        <w:rPr>
          <w:sz w:val="24"/>
          <w:szCs w:val="24"/>
        </w:rPr>
      </w:pPr>
      <w:r>
        <w:rPr>
          <w:sz w:val="24"/>
          <w:szCs w:val="24"/>
        </w:rPr>
        <w:t>FAX: 541-338-3109</w:t>
      </w:r>
    </w:p>
    <w:p w:rsidR="006D2A0A" w:rsidRDefault="006D2A0A" w:rsidP="008E1509">
      <w:pPr>
        <w:tabs>
          <w:tab w:val="left" w:pos="0"/>
          <w:tab w:val="left" w:pos="7200"/>
          <w:tab w:val="left" w:pos="9180"/>
          <w:tab w:val="left" w:pos="9360"/>
        </w:tabs>
        <w:rPr>
          <w:sz w:val="24"/>
          <w:szCs w:val="24"/>
        </w:rPr>
      </w:pPr>
      <w:r>
        <w:rPr>
          <w:sz w:val="24"/>
          <w:szCs w:val="24"/>
        </w:rPr>
        <w:t>PHONE: 541-345-5538</w:t>
      </w:r>
    </w:p>
    <w:sectPr w:rsidR="006D2A0A" w:rsidSect="004F6324">
      <w:footnotePr>
        <w:numRestart w:val="eachSect"/>
      </w:footnotePr>
      <w:endnotePr>
        <w:numFmt w:val="decimal"/>
      </w:endnotePr>
      <w:type w:val="continuous"/>
      <w:pgSz w:w="12240" w:h="15840"/>
      <w:pgMar w:top="720" w:right="1080" w:bottom="720" w:left="1080" w:header="720" w:footer="720" w:gutter="0"/>
      <w:cols w:space="180"/>
    </w:sectPr>
  </w:body>
</w:document>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0267"/>
    <w:multiLevelType w:val="hybridMultilevel"/>
    <w:tmpl w:val="71F2EB36"/>
    <w:lvl w:ilvl="0" w:tplc="91921342">
      <w:start w:val="1"/>
      <w:numFmt w:val="bullet"/>
      <w:lvlText w:val=""/>
      <w:lvlJc w:val="left"/>
      <w:pPr>
        <w:tabs>
          <w:tab w:val="num" w:pos="360"/>
        </w:tabs>
        <w:ind w:left="0" w:firstLine="0"/>
      </w:pPr>
      <w:rPr>
        <w:rFonts w:ascii="Webdings" w:hAnsi="Webdings" w:hint="default"/>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9D4C6E"/>
    <w:multiLevelType w:val="hybridMultilevel"/>
    <w:tmpl w:val="45D804D6"/>
    <w:lvl w:ilvl="0" w:tplc="A956D656">
      <w:start w:val="1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FFD35EB"/>
    <w:multiLevelType w:val="multilevel"/>
    <w:tmpl w:val="FE92B4A2"/>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45BD3130"/>
    <w:multiLevelType w:val="hybridMultilevel"/>
    <w:tmpl w:val="5CE06BC4"/>
    <w:lvl w:ilvl="0" w:tplc="51189450">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65F68A8"/>
    <w:multiLevelType w:val="hybridMultilevel"/>
    <w:tmpl w:val="71F2EB36"/>
    <w:lvl w:ilvl="0" w:tplc="50288616">
      <w:start w:val="1"/>
      <w:numFmt w:val="bullet"/>
      <w:lvlText w:val=""/>
      <w:lvlJc w:val="left"/>
      <w:pPr>
        <w:tabs>
          <w:tab w:val="num" w:pos="360"/>
        </w:tabs>
        <w:ind w:left="0" w:firstLine="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6B419FF"/>
    <w:multiLevelType w:val="hybridMultilevel"/>
    <w:tmpl w:val="FE92B4A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1F1D"/>
    <w:rsid w:val="00014C18"/>
    <w:rsid w:val="00030539"/>
    <w:rsid w:val="000679E9"/>
    <w:rsid w:val="000821EA"/>
    <w:rsid w:val="000A253A"/>
    <w:rsid w:val="000A423F"/>
    <w:rsid w:val="000B6BA7"/>
    <w:rsid w:val="000E1B4D"/>
    <w:rsid w:val="001061C3"/>
    <w:rsid w:val="00111B8E"/>
    <w:rsid w:val="00141CF4"/>
    <w:rsid w:val="001501D6"/>
    <w:rsid w:val="001614A4"/>
    <w:rsid w:val="001C26D0"/>
    <w:rsid w:val="001E11F7"/>
    <w:rsid w:val="0021610E"/>
    <w:rsid w:val="002513A4"/>
    <w:rsid w:val="00257FF9"/>
    <w:rsid w:val="0028774A"/>
    <w:rsid w:val="00331F1D"/>
    <w:rsid w:val="00334592"/>
    <w:rsid w:val="0035026F"/>
    <w:rsid w:val="003762F9"/>
    <w:rsid w:val="003C43C1"/>
    <w:rsid w:val="003C79EA"/>
    <w:rsid w:val="00402ABB"/>
    <w:rsid w:val="00415465"/>
    <w:rsid w:val="00473A5C"/>
    <w:rsid w:val="004A24E3"/>
    <w:rsid w:val="004A6F51"/>
    <w:rsid w:val="004F4330"/>
    <w:rsid w:val="004F6324"/>
    <w:rsid w:val="00511A9D"/>
    <w:rsid w:val="0053341B"/>
    <w:rsid w:val="00563E36"/>
    <w:rsid w:val="0056686F"/>
    <w:rsid w:val="00573E06"/>
    <w:rsid w:val="005C575F"/>
    <w:rsid w:val="005C79A5"/>
    <w:rsid w:val="005D7D66"/>
    <w:rsid w:val="0060117D"/>
    <w:rsid w:val="0061313E"/>
    <w:rsid w:val="00614A51"/>
    <w:rsid w:val="00616B16"/>
    <w:rsid w:val="006328DD"/>
    <w:rsid w:val="00636860"/>
    <w:rsid w:val="00645E46"/>
    <w:rsid w:val="00664B67"/>
    <w:rsid w:val="006A62AA"/>
    <w:rsid w:val="006C55D8"/>
    <w:rsid w:val="006D2A0A"/>
    <w:rsid w:val="0070728B"/>
    <w:rsid w:val="00770F62"/>
    <w:rsid w:val="007A520B"/>
    <w:rsid w:val="00814EB5"/>
    <w:rsid w:val="00816554"/>
    <w:rsid w:val="00833858"/>
    <w:rsid w:val="0084723F"/>
    <w:rsid w:val="00857F15"/>
    <w:rsid w:val="00882F23"/>
    <w:rsid w:val="00890701"/>
    <w:rsid w:val="00893C2D"/>
    <w:rsid w:val="008A70CD"/>
    <w:rsid w:val="008B24DE"/>
    <w:rsid w:val="008D2FE7"/>
    <w:rsid w:val="008E1509"/>
    <w:rsid w:val="0092107F"/>
    <w:rsid w:val="00923ACE"/>
    <w:rsid w:val="00931050"/>
    <w:rsid w:val="0094683E"/>
    <w:rsid w:val="00954FAE"/>
    <w:rsid w:val="00957BDC"/>
    <w:rsid w:val="00961E64"/>
    <w:rsid w:val="00962716"/>
    <w:rsid w:val="00972C62"/>
    <w:rsid w:val="009C2D0F"/>
    <w:rsid w:val="009D7693"/>
    <w:rsid w:val="009F4060"/>
    <w:rsid w:val="009F5E32"/>
    <w:rsid w:val="00A05A0C"/>
    <w:rsid w:val="00A30F10"/>
    <w:rsid w:val="00A4442C"/>
    <w:rsid w:val="00A44882"/>
    <w:rsid w:val="00A5486D"/>
    <w:rsid w:val="00A83061"/>
    <w:rsid w:val="00A85AC6"/>
    <w:rsid w:val="00AA23D9"/>
    <w:rsid w:val="00AD3E51"/>
    <w:rsid w:val="00B019CA"/>
    <w:rsid w:val="00B2653A"/>
    <w:rsid w:val="00B8171E"/>
    <w:rsid w:val="00BC1E65"/>
    <w:rsid w:val="00C15841"/>
    <w:rsid w:val="00C340A7"/>
    <w:rsid w:val="00C42A58"/>
    <w:rsid w:val="00C52524"/>
    <w:rsid w:val="00C926AC"/>
    <w:rsid w:val="00CC68EA"/>
    <w:rsid w:val="00D43FF3"/>
    <w:rsid w:val="00D728F4"/>
    <w:rsid w:val="00DE490C"/>
    <w:rsid w:val="00EA3E34"/>
    <w:rsid w:val="00EE0AA2"/>
    <w:rsid w:val="00F10D18"/>
    <w:rsid w:val="00F16B53"/>
    <w:rsid w:val="00F66026"/>
    <w:rsid w:val="00F6779E"/>
    <w:rsid w:val="00FC1A9C"/>
    <w:rsid w:val="00FC575E"/>
    <w:rsid w:val="00FD0E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E46"/>
    <w:pPr>
      <w:widowControl w:val="0"/>
      <w:autoSpaceDE w:val="0"/>
      <w:autoSpaceDN w:val="0"/>
      <w:adjustRightInd w:val="0"/>
    </w:pPr>
  </w:style>
  <w:style w:type="paragraph" w:styleId="Heading1">
    <w:name w:val="heading 1"/>
    <w:basedOn w:val="Normal"/>
    <w:next w:val="Normal"/>
    <w:qFormat/>
    <w:rsid w:val="00645E4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45E4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45E46"/>
    <w:pPr>
      <w:keepNext/>
      <w:spacing w:before="240" w:after="60"/>
      <w:outlineLvl w:val="2"/>
    </w:pPr>
    <w:rPr>
      <w:rFonts w:ascii="Arial" w:hAnsi="Arial" w:cs="Arial"/>
      <w:b/>
      <w:bCs/>
      <w:sz w:val="26"/>
      <w:szCs w:val="26"/>
    </w:rPr>
  </w:style>
  <w:style w:type="paragraph" w:styleId="Heading4">
    <w:name w:val="heading 4"/>
    <w:basedOn w:val="Normal"/>
    <w:next w:val="Normal"/>
    <w:qFormat/>
    <w:rsid w:val="00645E46"/>
    <w:pPr>
      <w:keepNext/>
      <w:spacing w:before="240" w:after="60"/>
      <w:outlineLvl w:val="3"/>
    </w:pPr>
    <w:rPr>
      <w:b/>
      <w:bCs/>
      <w:sz w:val="28"/>
      <w:szCs w:val="28"/>
    </w:rPr>
  </w:style>
  <w:style w:type="paragraph" w:styleId="Heading5">
    <w:name w:val="heading 5"/>
    <w:basedOn w:val="Normal"/>
    <w:next w:val="Normal"/>
    <w:qFormat/>
    <w:rsid w:val="00645E4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sz w:val="24"/>
      <w:szCs w:val="24"/>
    </w:rPr>
  </w:style>
  <w:style w:type="paragraph" w:styleId="Heading6">
    <w:name w:val="heading 6"/>
    <w:basedOn w:val="Normal"/>
    <w:next w:val="Normal"/>
    <w:qFormat/>
    <w:rsid w:val="00645E46"/>
    <w:pPr>
      <w:keepNext/>
      <w:keepLines/>
      <w:tabs>
        <w:tab w:val="left" w:pos="0"/>
        <w:tab w:val="left" w:pos="9180"/>
        <w:tab w:val="left" w:pos="9360"/>
      </w:tabs>
      <w:spacing w:line="360" w:lineRule="atLeast"/>
      <w:jc w:val="both"/>
      <w:outlineLvl w:val="5"/>
    </w:pPr>
    <w:rPr>
      <w:sz w:val="24"/>
      <w:szCs w:val="24"/>
    </w:rPr>
  </w:style>
  <w:style w:type="paragraph" w:styleId="Heading7">
    <w:name w:val="heading 7"/>
    <w:basedOn w:val="Normal"/>
    <w:next w:val="Normal"/>
    <w:qFormat/>
    <w:rsid w:val="00645E46"/>
    <w:pPr>
      <w:keepNext/>
      <w:jc w:val="center"/>
      <w:outlineLvl w:val="6"/>
    </w:pPr>
    <w:rPr>
      <w:sz w:val="32"/>
      <w:szCs w:val="32"/>
    </w:rPr>
  </w:style>
  <w:style w:type="paragraph" w:styleId="Heading8">
    <w:name w:val="heading 8"/>
    <w:basedOn w:val="Normal"/>
    <w:next w:val="Normal"/>
    <w:qFormat/>
    <w:rsid w:val="00645E46"/>
    <w:pPr>
      <w:keepNext/>
      <w:jc w:val="center"/>
      <w:outlineLvl w:val="7"/>
    </w:pPr>
    <w:rPr>
      <w:rFonts w:ascii="Arial" w:hAnsi="Arial" w:cs="Arial"/>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5E46"/>
    <w:pPr>
      <w:spacing w:before="240" w:after="60"/>
      <w:jc w:val="center"/>
      <w:outlineLvl w:val="0"/>
    </w:pPr>
    <w:rPr>
      <w:rFonts w:ascii="Arial" w:hAnsi="Arial" w:cs="Arial"/>
      <w:b/>
      <w:bCs/>
      <w:kern w:val="28"/>
      <w:sz w:val="32"/>
      <w:szCs w:val="32"/>
    </w:rPr>
  </w:style>
  <w:style w:type="paragraph" w:styleId="Subtitle">
    <w:name w:val="Subtitle"/>
    <w:basedOn w:val="Normal"/>
    <w:qFormat/>
    <w:rsid w:val="00645E46"/>
    <w:pPr>
      <w:spacing w:after="60"/>
      <w:jc w:val="center"/>
      <w:outlineLvl w:val="1"/>
    </w:pPr>
    <w:rPr>
      <w:rFonts w:ascii="Arial" w:hAnsi="Arial" w:cs="Arial"/>
      <w:sz w:val="24"/>
      <w:szCs w:val="24"/>
    </w:rPr>
  </w:style>
  <w:style w:type="character" w:styleId="Hyperlink">
    <w:name w:val="Hyperlink"/>
    <w:basedOn w:val="DefaultParagraphFont"/>
    <w:semiHidden/>
    <w:rsid w:val="00645E46"/>
    <w:rPr>
      <w:color w:val="0000FF"/>
    </w:rPr>
  </w:style>
  <w:style w:type="paragraph" w:styleId="BodyTextIndent">
    <w:name w:val="Body Text Indent"/>
    <w:basedOn w:val="Normal"/>
    <w:semiHidden/>
    <w:rsid w:val="00645E46"/>
    <w:pPr>
      <w:spacing w:after="120"/>
      <w:ind w:left="360"/>
    </w:pPr>
  </w:style>
  <w:style w:type="paragraph" w:styleId="BodyText">
    <w:name w:val="Body Text"/>
    <w:basedOn w:val="Normal"/>
    <w:semiHidden/>
    <w:rsid w:val="00645E46"/>
    <w:pPr>
      <w:spacing w:after="120"/>
    </w:pPr>
  </w:style>
  <w:style w:type="character" w:customStyle="1" w:styleId="DefaultPara">
    <w:name w:val="Default Para"/>
    <w:rsid w:val="00645E46"/>
  </w:style>
  <w:style w:type="paragraph" w:styleId="BodyTextIndent2">
    <w:name w:val="Body Text Indent 2"/>
    <w:basedOn w:val="Normal"/>
    <w:semiHidden/>
    <w:rsid w:val="00645E46"/>
    <w:pPr>
      <w:spacing w:line="360" w:lineRule="atLeast"/>
      <w:ind w:left="-720"/>
      <w:jc w:val="center"/>
    </w:pPr>
    <w:rPr>
      <w:b/>
      <w:bCs/>
      <w:sz w:val="40"/>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ference@archaeologychannel.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Archaeology Channel Film Festival                                   </vt:lpstr>
    </vt:vector>
  </TitlesOfParts>
  <Company>Archaeological Legacy Institute</Company>
  <LinksUpToDate>false</LinksUpToDate>
  <CharactersWithSpaces>6584</CharactersWithSpaces>
  <SharedDoc>false</SharedDoc>
  <HLinks>
    <vt:vector size="6" baseType="variant">
      <vt:variant>
        <vt:i4>3145759</vt:i4>
      </vt:variant>
      <vt:variant>
        <vt:i4>2</vt:i4>
      </vt:variant>
      <vt:variant>
        <vt:i4>0</vt:i4>
      </vt:variant>
      <vt:variant>
        <vt:i4>5</vt:i4>
      </vt:variant>
      <vt:variant>
        <vt:lpwstr>mailto:conference@archaeologychannel.org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 Channel Film Festival                                   </dc:title>
  <dc:subject/>
  <dc:creator>Jill</dc:creator>
  <cp:keywords/>
  <dc:description/>
  <cp:lastModifiedBy>Rick Pettigrew</cp:lastModifiedBy>
  <cp:revision>11</cp:revision>
  <cp:lastPrinted>2012-11-20T15:47:00Z</cp:lastPrinted>
  <dcterms:created xsi:type="dcterms:W3CDTF">2014-05-27T18:30:00Z</dcterms:created>
  <dcterms:modified xsi:type="dcterms:W3CDTF">2014-12-22T22:11:00Z</dcterms:modified>
</cp:coreProperties>
</file>